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8E8" w:rsidRPr="00A759B2" w:rsidRDefault="004E08E8" w:rsidP="004E08E8">
      <w:pPr>
        <w:jc w:val="center"/>
        <w:rPr>
          <w:rFonts w:ascii="Times New Roman" w:hAnsi="Times New Roman" w:cs="Times New Roman"/>
          <w:b/>
          <w:sz w:val="24"/>
          <w:szCs w:val="24"/>
        </w:rPr>
      </w:pPr>
      <w:r w:rsidRPr="00A759B2">
        <w:rPr>
          <w:rFonts w:ascii="Times New Roman" w:hAnsi="Times New Roman" w:cs="Times New Roman"/>
          <w:noProof/>
          <w:sz w:val="24"/>
          <w:szCs w:val="24"/>
        </w:rPr>
        <w:drawing>
          <wp:anchor distT="0" distB="0" distL="114300" distR="114300" simplePos="0" relativeHeight="251659264" behindDoc="0" locked="0" layoutInCell="1" allowOverlap="1" wp14:anchorId="645CC51D" wp14:editId="5602C2EC">
            <wp:simplePos x="0" y="0"/>
            <wp:positionH relativeFrom="column">
              <wp:posOffset>4286885</wp:posOffset>
            </wp:positionH>
            <wp:positionV relativeFrom="paragraph">
              <wp:posOffset>13335</wp:posOffset>
            </wp:positionV>
            <wp:extent cx="647700" cy="800100"/>
            <wp:effectExtent l="19050" t="0" r="0" b="0"/>
            <wp:wrapSquare wrapText="left"/>
            <wp:docPr id="3" name="Picture 3"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ma_JPG"/>
                    <pic:cNvPicPr>
                      <a:picLocks noChangeAspect="1" noChangeArrowheads="1"/>
                    </pic:cNvPicPr>
                  </pic:nvPicPr>
                  <pic:blipFill>
                    <a:blip r:embed="rId6" cstate="print"/>
                    <a:srcRect/>
                    <a:stretch>
                      <a:fillRect/>
                    </a:stretch>
                  </pic:blipFill>
                  <pic:spPr bwMode="auto">
                    <a:xfrm>
                      <a:off x="0" y="0"/>
                      <a:ext cx="647700" cy="800100"/>
                    </a:xfrm>
                    <a:prstGeom prst="rect">
                      <a:avLst/>
                    </a:prstGeom>
                    <a:noFill/>
                    <a:ln w="9525">
                      <a:noFill/>
                      <a:miter lim="800000"/>
                      <a:headEnd/>
                      <a:tailEnd/>
                    </a:ln>
                  </pic:spPr>
                </pic:pic>
              </a:graphicData>
            </a:graphic>
          </wp:anchor>
        </w:drawing>
      </w:r>
    </w:p>
    <w:p w:rsidR="004E08E8" w:rsidRPr="00A759B2" w:rsidRDefault="004E08E8" w:rsidP="004E08E8">
      <w:pPr>
        <w:jc w:val="center"/>
        <w:rPr>
          <w:rFonts w:ascii="Times New Roman" w:hAnsi="Times New Roman" w:cs="Times New Roman"/>
          <w:b/>
          <w:sz w:val="24"/>
          <w:szCs w:val="24"/>
        </w:rPr>
      </w:pPr>
    </w:p>
    <w:p w:rsidR="004E08E8" w:rsidRPr="00A759B2" w:rsidRDefault="004E08E8" w:rsidP="004E08E8">
      <w:pPr>
        <w:jc w:val="center"/>
        <w:rPr>
          <w:rFonts w:ascii="Times New Roman" w:hAnsi="Times New Roman" w:cs="Times New Roman"/>
          <w:sz w:val="24"/>
          <w:szCs w:val="24"/>
        </w:rPr>
      </w:pPr>
    </w:p>
    <w:p w:rsidR="004E08E8" w:rsidRPr="00A759B2" w:rsidRDefault="004E08E8" w:rsidP="004E08E8">
      <w:pPr>
        <w:spacing w:after="0"/>
        <w:jc w:val="center"/>
        <w:rPr>
          <w:rFonts w:ascii="Times New Roman" w:eastAsia="Batang" w:hAnsi="Times New Roman" w:cs="Times New Roman"/>
          <w:b/>
          <w:bCs/>
          <w:sz w:val="24"/>
          <w:szCs w:val="24"/>
        </w:rPr>
      </w:pPr>
      <w:r w:rsidRPr="00A759B2">
        <w:rPr>
          <w:rFonts w:ascii="Times New Roman" w:hAnsi="Times New Roman" w:cs="Times New Roman"/>
          <w:b/>
          <w:bCs/>
          <w:sz w:val="24"/>
          <w:szCs w:val="24"/>
        </w:rPr>
        <w:t>Republika e Kosovës</w:t>
      </w:r>
    </w:p>
    <w:p w:rsidR="004E08E8" w:rsidRPr="00A759B2" w:rsidRDefault="004E08E8" w:rsidP="004E08E8">
      <w:pPr>
        <w:spacing w:after="0"/>
        <w:jc w:val="center"/>
        <w:rPr>
          <w:rFonts w:ascii="Times New Roman" w:hAnsi="Times New Roman" w:cs="Times New Roman"/>
          <w:b/>
          <w:bCs/>
          <w:sz w:val="24"/>
          <w:szCs w:val="24"/>
        </w:rPr>
      </w:pPr>
      <w:r w:rsidRPr="00A759B2">
        <w:rPr>
          <w:rFonts w:ascii="Times New Roman" w:eastAsia="Batang" w:hAnsi="Times New Roman" w:cs="Times New Roman"/>
          <w:b/>
          <w:bCs/>
          <w:sz w:val="24"/>
          <w:szCs w:val="24"/>
        </w:rPr>
        <w:t>Republika Kosova-</w:t>
      </w:r>
      <w:r w:rsidRPr="00A759B2">
        <w:rPr>
          <w:rFonts w:ascii="Times New Roman" w:hAnsi="Times New Roman" w:cs="Times New Roman"/>
          <w:b/>
          <w:bCs/>
          <w:sz w:val="24"/>
          <w:szCs w:val="24"/>
        </w:rPr>
        <w:t>Republic of Kosovo</w:t>
      </w:r>
    </w:p>
    <w:p w:rsidR="004E08E8" w:rsidRPr="00A759B2" w:rsidRDefault="004E08E8" w:rsidP="004E08E8">
      <w:pPr>
        <w:spacing w:after="0"/>
        <w:jc w:val="center"/>
        <w:rPr>
          <w:rFonts w:ascii="Times New Roman" w:hAnsi="Times New Roman" w:cs="Times New Roman"/>
          <w:b/>
          <w:bCs/>
          <w:i/>
          <w:iCs/>
          <w:sz w:val="24"/>
          <w:szCs w:val="24"/>
        </w:rPr>
      </w:pPr>
      <w:r w:rsidRPr="00A759B2">
        <w:rPr>
          <w:rFonts w:ascii="Times New Roman" w:hAnsi="Times New Roman" w:cs="Times New Roman"/>
          <w:b/>
          <w:bCs/>
          <w:i/>
          <w:iCs/>
          <w:sz w:val="24"/>
          <w:szCs w:val="24"/>
        </w:rPr>
        <w:t xml:space="preserve">Qeveria –Vlada-Government </w:t>
      </w:r>
    </w:p>
    <w:p w:rsidR="004E08E8" w:rsidRPr="00A759B2" w:rsidRDefault="004E08E8" w:rsidP="004E08E8">
      <w:pPr>
        <w:jc w:val="center"/>
        <w:rPr>
          <w:rFonts w:ascii="Times New Roman" w:hAnsi="Times New Roman" w:cs="Times New Roman"/>
          <w:b/>
          <w:bCs/>
          <w:i/>
          <w:iCs/>
          <w:sz w:val="24"/>
          <w:szCs w:val="24"/>
        </w:rPr>
      </w:pPr>
    </w:p>
    <w:p w:rsidR="004E08E8" w:rsidRPr="00A759B2" w:rsidRDefault="004E08E8" w:rsidP="004E08E8">
      <w:pPr>
        <w:spacing w:after="0"/>
        <w:jc w:val="center"/>
        <w:outlineLvl w:val="0"/>
        <w:rPr>
          <w:rFonts w:ascii="Times New Roman" w:hAnsi="Times New Roman" w:cs="Times New Roman"/>
          <w:b/>
          <w:bCs/>
          <w:i/>
          <w:iCs/>
          <w:sz w:val="24"/>
          <w:szCs w:val="24"/>
        </w:rPr>
      </w:pPr>
      <w:r w:rsidRPr="00A759B2">
        <w:rPr>
          <w:rFonts w:ascii="Times New Roman" w:hAnsi="Times New Roman" w:cs="Times New Roman"/>
          <w:b/>
          <w:bCs/>
          <w:i/>
          <w:iCs/>
          <w:sz w:val="24"/>
          <w:szCs w:val="24"/>
        </w:rPr>
        <w:t xml:space="preserve">Ministria e Mjedisit dhe Planifikimit Hapësinor--- Ministarstvo Životne Sredine </w:t>
      </w:r>
      <w:r w:rsidR="008F2B8D" w:rsidRPr="00A759B2">
        <w:rPr>
          <w:rFonts w:ascii="Times New Roman" w:hAnsi="Times New Roman" w:cs="Times New Roman"/>
          <w:b/>
          <w:bCs/>
          <w:i/>
          <w:iCs/>
          <w:sz w:val="24"/>
          <w:szCs w:val="24"/>
        </w:rPr>
        <w:t>i Prostornong</w:t>
      </w:r>
      <w:r w:rsidRPr="00A759B2">
        <w:rPr>
          <w:rFonts w:ascii="Times New Roman" w:hAnsi="Times New Roman" w:cs="Times New Roman"/>
          <w:b/>
          <w:bCs/>
          <w:i/>
          <w:iCs/>
          <w:sz w:val="24"/>
          <w:szCs w:val="24"/>
        </w:rPr>
        <w:t xml:space="preserve"> Planiranja</w:t>
      </w:r>
    </w:p>
    <w:p w:rsidR="004E08E8" w:rsidRPr="00A759B2" w:rsidRDefault="008F2B8D" w:rsidP="004E08E8">
      <w:pPr>
        <w:pBdr>
          <w:bottom w:val="single" w:sz="12" w:space="1" w:color="auto"/>
        </w:pBdr>
        <w:spacing w:after="0"/>
        <w:jc w:val="center"/>
        <w:rPr>
          <w:rFonts w:ascii="Times New Roman" w:hAnsi="Times New Roman" w:cs="Times New Roman"/>
          <w:b/>
          <w:bCs/>
          <w:i/>
          <w:iCs/>
          <w:sz w:val="24"/>
          <w:szCs w:val="24"/>
        </w:rPr>
      </w:pPr>
      <w:r w:rsidRPr="00A759B2">
        <w:rPr>
          <w:rFonts w:ascii="Times New Roman" w:hAnsi="Times New Roman" w:cs="Times New Roman"/>
          <w:b/>
          <w:bCs/>
          <w:i/>
          <w:iCs/>
          <w:sz w:val="24"/>
          <w:szCs w:val="24"/>
        </w:rPr>
        <w:t>Ministry of</w:t>
      </w:r>
      <w:r w:rsidR="004E08E8" w:rsidRPr="00A759B2">
        <w:rPr>
          <w:rFonts w:ascii="Times New Roman" w:hAnsi="Times New Roman" w:cs="Times New Roman"/>
          <w:b/>
          <w:bCs/>
          <w:i/>
          <w:iCs/>
          <w:sz w:val="24"/>
          <w:szCs w:val="24"/>
        </w:rPr>
        <w:t xml:space="preserve"> Environment and </w:t>
      </w:r>
      <w:r w:rsidR="00CE4829" w:rsidRPr="00A759B2">
        <w:rPr>
          <w:rFonts w:ascii="Times New Roman" w:hAnsi="Times New Roman" w:cs="Times New Roman"/>
          <w:b/>
          <w:bCs/>
          <w:i/>
          <w:iCs/>
          <w:sz w:val="24"/>
          <w:szCs w:val="24"/>
        </w:rPr>
        <w:t>Spatial Planning</w:t>
      </w:r>
    </w:p>
    <w:p w:rsidR="004E08E8" w:rsidRPr="00A759B2" w:rsidRDefault="004E08E8" w:rsidP="004E08E8">
      <w:pPr>
        <w:jc w:val="center"/>
        <w:rPr>
          <w:rFonts w:ascii="Times New Roman" w:hAnsi="Times New Roman" w:cs="Times New Roman"/>
          <w:b/>
          <w:bCs/>
          <w:i/>
          <w:iCs/>
          <w:sz w:val="24"/>
          <w:szCs w:val="24"/>
        </w:rPr>
      </w:pPr>
    </w:p>
    <w:p w:rsidR="00CD7958" w:rsidRPr="00F8678D" w:rsidRDefault="004E08E8" w:rsidP="00CD7958">
      <w:pPr>
        <w:spacing w:after="0"/>
        <w:jc w:val="center"/>
        <w:rPr>
          <w:rFonts w:ascii="Times New Roman" w:hAnsi="Times New Roman" w:cs="Times New Roman"/>
          <w:b/>
          <w:sz w:val="24"/>
          <w:szCs w:val="24"/>
        </w:rPr>
      </w:pPr>
      <w:bookmarkStart w:id="0" w:name="_GoBack"/>
      <w:r w:rsidRPr="00F8678D">
        <w:rPr>
          <w:rFonts w:ascii="Times New Roman" w:hAnsi="Times New Roman" w:cs="Times New Roman"/>
          <w:b/>
          <w:sz w:val="24"/>
          <w:szCs w:val="24"/>
        </w:rPr>
        <w:t xml:space="preserve">PROJEKT </w:t>
      </w:r>
      <w:r w:rsidR="00CD7958" w:rsidRPr="00F8678D">
        <w:rPr>
          <w:rFonts w:ascii="Times New Roman" w:hAnsi="Times New Roman" w:cs="Times New Roman"/>
          <w:b/>
          <w:bCs/>
          <w:sz w:val="24"/>
          <w:szCs w:val="24"/>
        </w:rPr>
        <w:t xml:space="preserve">UDHЁZIM ADMINISTRATIV </w:t>
      </w:r>
      <w:r w:rsidR="00CD7958" w:rsidRPr="00F8678D">
        <w:rPr>
          <w:rFonts w:ascii="Times New Roman" w:eastAsia="MS Mincho" w:hAnsi="Times New Roman" w:cs="Times New Roman"/>
          <w:b/>
          <w:sz w:val="24"/>
          <w:szCs w:val="24"/>
          <w:lang w:eastAsia="sr-Latn-CS"/>
        </w:rPr>
        <w:t>NR. ___/2019</w:t>
      </w:r>
      <w:r w:rsidR="00CD7958" w:rsidRPr="00F8678D">
        <w:rPr>
          <w:rFonts w:ascii="Times New Roman" w:hAnsi="Times New Roman" w:cs="Times New Roman"/>
          <w:b/>
          <w:bCs/>
          <w:sz w:val="24"/>
          <w:szCs w:val="24"/>
        </w:rPr>
        <w:t xml:space="preserve"> P</w:t>
      </w:r>
      <w:r w:rsidR="00CD7958" w:rsidRPr="00F8678D">
        <w:rPr>
          <w:rFonts w:ascii="Times New Roman" w:eastAsia="SimSun" w:hAnsi="Times New Roman" w:cs="Times New Roman"/>
          <w:b/>
          <w:bCs/>
          <w:sz w:val="24"/>
          <w:szCs w:val="24"/>
          <w:lang w:eastAsia="zh-CN"/>
        </w:rPr>
        <w:t xml:space="preserve">ËR </w:t>
      </w:r>
      <w:r w:rsidR="00CD7958" w:rsidRPr="00F8678D">
        <w:rPr>
          <w:rFonts w:ascii="Times New Roman" w:hAnsi="Times New Roman" w:cs="Times New Roman"/>
          <w:b/>
          <w:sz w:val="24"/>
          <w:szCs w:val="24"/>
        </w:rPr>
        <w:t>ZBATIMIN E LIGJIT NR. 2002/5 PËR THEMELIMIN E REGJISTRIT TËTË DREJTAVE TË PRONËSSË PALUEJTSHME</w:t>
      </w:r>
    </w:p>
    <w:bookmarkEnd w:id="0"/>
    <w:p w:rsidR="00CE4829" w:rsidRPr="00F8678D" w:rsidRDefault="00CE4829" w:rsidP="00CD7958">
      <w:pPr>
        <w:spacing w:after="0"/>
        <w:jc w:val="center"/>
        <w:rPr>
          <w:rFonts w:ascii="Times New Roman" w:hAnsi="Times New Roman" w:cs="Times New Roman"/>
          <w:b/>
          <w:sz w:val="24"/>
          <w:szCs w:val="24"/>
        </w:rPr>
      </w:pPr>
    </w:p>
    <w:p w:rsidR="008F2B8D" w:rsidRPr="00F8678D" w:rsidRDefault="008F2B8D" w:rsidP="00CD7958">
      <w:pPr>
        <w:spacing w:after="0"/>
        <w:jc w:val="center"/>
        <w:rPr>
          <w:rFonts w:ascii="Times New Roman" w:hAnsi="Times New Roman" w:cs="Times New Roman"/>
          <w:b/>
          <w:bCs/>
          <w:sz w:val="24"/>
          <w:szCs w:val="24"/>
        </w:rPr>
      </w:pPr>
      <w:r w:rsidRPr="00F8678D">
        <w:rPr>
          <w:rFonts w:ascii="Times New Roman" w:hAnsi="Times New Roman" w:cs="Times New Roman"/>
          <w:b/>
          <w:bCs/>
          <w:sz w:val="24"/>
          <w:szCs w:val="24"/>
        </w:rPr>
        <w:t>PROJEKT ADMINISTRATIVNOG UPUTSTVA BR. ___ / 2019 ZA PRIMENU ZAKONA BR. 2002/5 O OSNIVANJU REGISTRA O PRAVIMA NEKRETNINE</w:t>
      </w:r>
    </w:p>
    <w:p w:rsidR="004E08E8" w:rsidRPr="00F8678D" w:rsidRDefault="004E08E8" w:rsidP="004E08E8">
      <w:pPr>
        <w:tabs>
          <w:tab w:val="left" w:pos="2439"/>
          <w:tab w:val="left" w:pos="3480"/>
        </w:tabs>
        <w:rPr>
          <w:rFonts w:ascii="Times New Roman" w:hAnsi="Times New Roman" w:cs="Times New Roman"/>
          <w:sz w:val="24"/>
          <w:szCs w:val="24"/>
        </w:rPr>
      </w:pPr>
      <w:r w:rsidRPr="00F8678D">
        <w:rPr>
          <w:rFonts w:ascii="Times New Roman" w:hAnsi="Times New Roman" w:cs="Times New Roman"/>
          <w:sz w:val="24"/>
          <w:szCs w:val="24"/>
        </w:rPr>
        <w:tab/>
      </w:r>
    </w:p>
    <w:p w:rsidR="00F8678D" w:rsidRPr="00F8678D" w:rsidRDefault="00F8678D" w:rsidP="00F8678D">
      <w:pPr>
        <w:jc w:val="center"/>
        <w:rPr>
          <w:rFonts w:ascii="Times New Roman" w:hAnsi="Times New Roman" w:cs="Times New Roman"/>
          <w:b/>
          <w:bCs/>
          <w:sz w:val="24"/>
          <w:szCs w:val="24"/>
        </w:rPr>
      </w:pPr>
      <w:r w:rsidRPr="00F8678D">
        <w:rPr>
          <w:rFonts w:ascii="Times New Roman" w:hAnsi="Times New Roman" w:cs="Times New Roman"/>
          <w:b/>
          <w:bCs/>
          <w:sz w:val="24"/>
          <w:szCs w:val="24"/>
        </w:rPr>
        <w:t>ADMINISTRATIVE INSTRUCTION PROJECT NO. ___ / 2019 FOR THE IMPLEMENTATION OF LAW NO. 2002/</w:t>
      </w:r>
      <w:proofErr w:type="gramStart"/>
      <w:r w:rsidRPr="00F8678D">
        <w:rPr>
          <w:rFonts w:ascii="Times New Roman" w:hAnsi="Times New Roman" w:cs="Times New Roman"/>
          <w:b/>
          <w:bCs/>
          <w:sz w:val="24"/>
          <w:szCs w:val="24"/>
        </w:rPr>
        <w:t>5  ON</w:t>
      </w:r>
      <w:proofErr w:type="gramEnd"/>
      <w:r w:rsidRPr="00F8678D">
        <w:rPr>
          <w:rFonts w:ascii="Times New Roman" w:hAnsi="Times New Roman" w:cs="Times New Roman"/>
          <w:b/>
          <w:bCs/>
          <w:sz w:val="24"/>
          <w:szCs w:val="24"/>
        </w:rPr>
        <w:t xml:space="preserve"> THE ESTABLISHMENT OF THE REGISTER ON IMMOVABLE PROPERTY RIGHTS </w:t>
      </w:r>
    </w:p>
    <w:p w:rsidR="00522C2D" w:rsidRDefault="00522C2D">
      <w:pPr>
        <w:rPr>
          <w:rFonts w:ascii="Times New Roman" w:hAnsi="Times New Roman" w:cs="Times New Roman"/>
          <w:sz w:val="24"/>
          <w:szCs w:val="24"/>
        </w:rPr>
      </w:pPr>
    </w:p>
    <w:p w:rsidR="00F8678D" w:rsidRPr="00A759B2" w:rsidRDefault="00F8678D">
      <w:pPr>
        <w:rPr>
          <w:rFonts w:ascii="Times New Roman" w:hAnsi="Times New Roman" w:cs="Times New Roman"/>
          <w:sz w:val="24"/>
          <w:szCs w:val="24"/>
        </w:rPr>
      </w:pPr>
    </w:p>
    <w:p w:rsidR="004E08E8" w:rsidRPr="00A759B2" w:rsidRDefault="004E08E8">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788"/>
        <w:gridCol w:w="4512"/>
        <w:gridCol w:w="4506"/>
      </w:tblGrid>
      <w:tr w:rsidR="004E08E8" w:rsidRPr="00A759B2" w:rsidTr="00CE4829">
        <w:tc>
          <w:tcPr>
            <w:tcW w:w="4788" w:type="dxa"/>
          </w:tcPr>
          <w:p w:rsidR="00F8678D" w:rsidRPr="001C5FD4" w:rsidRDefault="004E08E8" w:rsidP="00424790">
            <w:pPr>
              <w:spacing w:after="120"/>
              <w:rPr>
                <w:rFonts w:ascii="Times New Roman" w:eastAsia="Calibri" w:hAnsi="Times New Roman" w:cs="Times New Roman"/>
                <w:b/>
                <w:sz w:val="24"/>
                <w:szCs w:val="24"/>
              </w:rPr>
            </w:pPr>
            <w:r w:rsidRPr="001C5FD4">
              <w:rPr>
                <w:rFonts w:ascii="Times New Roman" w:eastAsia="Calibri" w:hAnsi="Times New Roman" w:cs="Times New Roman"/>
                <w:b/>
                <w:sz w:val="24"/>
                <w:szCs w:val="24"/>
              </w:rPr>
              <w:lastRenderedPageBreak/>
              <w:t>Ministri e Ministrisë së Mjedisit dhe Planifikimit Hapësinor,</w:t>
            </w:r>
          </w:p>
          <w:p w:rsidR="004E08E8" w:rsidRPr="001C5FD4" w:rsidRDefault="004E08E8" w:rsidP="00424790">
            <w:pPr>
              <w:spacing w:after="120"/>
              <w:rPr>
                <w:rFonts w:ascii="Times New Roman" w:eastAsia="Calibri" w:hAnsi="Times New Roman" w:cs="Times New Roman"/>
                <w:b/>
                <w:sz w:val="24"/>
                <w:szCs w:val="24"/>
              </w:rPr>
            </w:pPr>
          </w:p>
          <w:p w:rsidR="004E08E8" w:rsidRPr="001C5FD4" w:rsidRDefault="00CD7958" w:rsidP="00424790">
            <w:pPr>
              <w:spacing w:after="120"/>
              <w:rPr>
                <w:rFonts w:ascii="Times New Roman" w:eastAsia="Calibri" w:hAnsi="Times New Roman" w:cs="Times New Roman"/>
                <w:b/>
                <w:sz w:val="24"/>
                <w:szCs w:val="24"/>
              </w:rPr>
            </w:pPr>
            <w:r w:rsidRPr="001C5FD4">
              <w:rPr>
                <w:rFonts w:ascii="Times New Roman" w:eastAsia="MS Mincho" w:hAnsi="Times New Roman" w:cs="Times New Roman"/>
                <w:sz w:val="24"/>
                <w:szCs w:val="24"/>
              </w:rPr>
              <w:t xml:space="preserve">Në mbështetje të Nenit 8 të Ligjit Nr. </w:t>
            </w:r>
            <w:r w:rsidRPr="001C5FD4">
              <w:rPr>
                <w:rFonts w:ascii="Times New Roman" w:hAnsi="Times New Roman" w:cs="Times New Roman"/>
                <w:sz w:val="24"/>
                <w:szCs w:val="24"/>
              </w:rPr>
              <w:t>2002/5 për Themelimin e Regjistrit te të Drejtave të Pronës se Paluajtshme</w:t>
            </w:r>
            <w:r w:rsidR="007C704F" w:rsidRPr="001C5FD4">
              <w:rPr>
                <w:rFonts w:ascii="Times New Roman" w:hAnsi="Times New Roman" w:cs="Times New Roman"/>
                <w:sz w:val="24"/>
                <w:szCs w:val="24"/>
                <w:lang w:val="sq-AL"/>
              </w:rPr>
              <w:t>,</w:t>
            </w:r>
            <w:r w:rsidR="004E08E8" w:rsidRPr="001C5FD4">
              <w:rPr>
                <w:rFonts w:ascii="Times New Roman" w:hAnsi="Times New Roman" w:cs="Times New Roman"/>
                <w:sz w:val="24"/>
                <w:szCs w:val="24"/>
                <w:lang w:val="sq-AL"/>
              </w:rPr>
              <w:t xml:space="preserve"> </w:t>
            </w:r>
            <w:r w:rsidR="004E08E8" w:rsidRPr="001C5FD4">
              <w:rPr>
                <w:rFonts w:ascii="Times New Roman" w:hAnsi="Times New Roman" w:cs="Times New Roman"/>
                <w:sz w:val="24"/>
                <w:szCs w:val="24"/>
                <w:lang w:val="sr-Latn-BA"/>
              </w:rPr>
              <w:t>nenit 8,nënparagrafi 1.4 të Rregullores Nr.02/2011 për Fushat e Përgjegjësisë Administrative të Zyrës së Kryeministrit dhe Ministrive si dhe nenit 38 paragrafi 6 të Rregullores se Punes se Qeverisë  Nr.09/2011 (Gazeta Zyrtare Nr.15.12.09.2011).</w:t>
            </w:r>
          </w:p>
          <w:p w:rsidR="004E08E8" w:rsidRPr="001C5FD4" w:rsidRDefault="004E08E8" w:rsidP="00424790">
            <w:pPr>
              <w:spacing w:after="120"/>
              <w:rPr>
                <w:rFonts w:ascii="Times New Roman" w:hAnsi="Times New Roman" w:cs="Times New Roman"/>
                <w:sz w:val="24"/>
                <w:szCs w:val="24"/>
                <w:lang w:val="sr-Latn-BA"/>
              </w:rPr>
            </w:pPr>
          </w:p>
          <w:p w:rsidR="004E08E8" w:rsidRPr="001C5FD4" w:rsidRDefault="004E08E8" w:rsidP="00424790">
            <w:pPr>
              <w:autoSpaceDE w:val="0"/>
              <w:autoSpaceDN w:val="0"/>
              <w:adjustRightInd w:val="0"/>
              <w:spacing w:after="120"/>
              <w:rPr>
                <w:rFonts w:ascii="Times New Roman" w:hAnsi="Times New Roman" w:cs="Times New Roman"/>
                <w:sz w:val="24"/>
                <w:szCs w:val="24"/>
                <w:lang w:val="sq-AL"/>
              </w:rPr>
            </w:pPr>
            <w:r w:rsidRPr="001C5FD4">
              <w:rPr>
                <w:rFonts w:ascii="Times New Roman" w:hAnsi="Times New Roman" w:cs="Times New Roman"/>
                <w:sz w:val="24"/>
                <w:szCs w:val="24"/>
                <w:lang w:val="sq-AL"/>
              </w:rPr>
              <w:t>nxjerrë,</w:t>
            </w:r>
          </w:p>
          <w:p w:rsidR="00014832" w:rsidRPr="001C5FD4" w:rsidRDefault="00014832" w:rsidP="00424790">
            <w:pPr>
              <w:autoSpaceDE w:val="0"/>
              <w:autoSpaceDN w:val="0"/>
              <w:adjustRightInd w:val="0"/>
              <w:spacing w:after="120"/>
              <w:rPr>
                <w:rFonts w:ascii="Times New Roman" w:hAnsi="Times New Roman" w:cs="Times New Roman"/>
                <w:sz w:val="24"/>
                <w:szCs w:val="24"/>
                <w:lang w:val="sq-AL"/>
              </w:rPr>
            </w:pPr>
          </w:p>
          <w:p w:rsidR="00CD7958" w:rsidRPr="001C5FD4" w:rsidRDefault="00CD7958" w:rsidP="00424790">
            <w:pPr>
              <w:spacing w:after="120"/>
              <w:rPr>
                <w:rFonts w:ascii="Times New Roman" w:hAnsi="Times New Roman" w:cs="Times New Roman"/>
                <w:sz w:val="24"/>
                <w:szCs w:val="24"/>
              </w:rPr>
            </w:pPr>
            <w:r w:rsidRPr="001C5FD4">
              <w:rPr>
                <w:rFonts w:ascii="Times New Roman" w:hAnsi="Times New Roman" w:cs="Times New Roman"/>
                <w:b/>
                <w:bCs/>
                <w:sz w:val="24"/>
                <w:szCs w:val="24"/>
              </w:rPr>
              <w:t xml:space="preserve">PROJEKT UDHЁZIM ADMINISTRATIV </w:t>
            </w:r>
            <w:r w:rsidRPr="001C5FD4">
              <w:rPr>
                <w:rFonts w:ascii="Times New Roman" w:eastAsia="MS Mincho" w:hAnsi="Times New Roman" w:cs="Times New Roman"/>
                <w:b/>
                <w:sz w:val="24"/>
                <w:szCs w:val="24"/>
                <w:lang w:eastAsia="sr-Latn-CS"/>
              </w:rPr>
              <w:t>NR. ___/2019</w:t>
            </w:r>
            <w:r w:rsidR="00A759B2" w:rsidRPr="001C5FD4">
              <w:rPr>
                <w:rFonts w:ascii="Times New Roman" w:eastAsia="MS Mincho" w:hAnsi="Times New Roman" w:cs="Times New Roman"/>
                <w:b/>
                <w:sz w:val="24"/>
                <w:szCs w:val="24"/>
                <w:lang w:eastAsia="sr-Latn-CS"/>
              </w:rPr>
              <w:t xml:space="preserve"> </w:t>
            </w:r>
            <w:r w:rsidRPr="001C5FD4">
              <w:rPr>
                <w:rFonts w:ascii="Times New Roman" w:hAnsi="Times New Roman" w:cs="Times New Roman"/>
                <w:b/>
                <w:bCs/>
                <w:sz w:val="24"/>
                <w:szCs w:val="24"/>
              </w:rPr>
              <w:t>P</w:t>
            </w:r>
            <w:r w:rsidRPr="001C5FD4">
              <w:rPr>
                <w:rFonts w:ascii="Times New Roman" w:eastAsia="SimSun" w:hAnsi="Times New Roman" w:cs="Times New Roman"/>
                <w:b/>
                <w:bCs/>
                <w:sz w:val="24"/>
                <w:szCs w:val="24"/>
                <w:lang w:eastAsia="zh-CN"/>
              </w:rPr>
              <w:t>ËR</w:t>
            </w:r>
            <w:r w:rsidR="00AC2537" w:rsidRPr="001C5FD4">
              <w:rPr>
                <w:rFonts w:ascii="Times New Roman" w:eastAsia="SimSun" w:hAnsi="Times New Roman" w:cs="Times New Roman"/>
                <w:b/>
                <w:bCs/>
                <w:sz w:val="24"/>
                <w:szCs w:val="24"/>
                <w:lang w:eastAsia="zh-CN"/>
              </w:rPr>
              <w:t xml:space="preserve"> </w:t>
            </w:r>
            <w:r w:rsidRPr="001C5FD4">
              <w:rPr>
                <w:rFonts w:ascii="Times New Roman" w:hAnsi="Times New Roman" w:cs="Times New Roman"/>
                <w:b/>
                <w:sz w:val="24"/>
                <w:szCs w:val="24"/>
              </w:rPr>
              <w:t>ZBATIMIN E LIGJIT NR. 2002/5 PËR THEMELIMIN E REGJISTRIT TË TË DREJTAVE TË PRONËSSË PALUEJTSHME</w:t>
            </w:r>
          </w:p>
          <w:p w:rsidR="00CD7958" w:rsidRPr="001C5FD4" w:rsidRDefault="00CD7958" w:rsidP="00424790">
            <w:pPr>
              <w:spacing w:after="120"/>
              <w:rPr>
                <w:rFonts w:ascii="Times New Roman" w:hAnsi="Times New Roman" w:cs="Times New Roman"/>
                <w:sz w:val="24"/>
                <w:szCs w:val="24"/>
              </w:rPr>
            </w:pPr>
          </w:p>
          <w:p w:rsidR="00F8678D" w:rsidRPr="001C5FD4" w:rsidRDefault="00F8678D" w:rsidP="00424790">
            <w:pPr>
              <w:spacing w:after="120"/>
              <w:rPr>
                <w:rFonts w:ascii="Times New Roman" w:hAnsi="Times New Roman" w:cs="Times New Roman"/>
                <w:sz w:val="24"/>
                <w:szCs w:val="24"/>
              </w:rPr>
            </w:pPr>
          </w:p>
          <w:p w:rsidR="00010F2B" w:rsidRPr="001C5FD4" w:rsidRDefault="00010F2B" w:rsidP="00424790">
            <w:pPr>
              <w:spacing w:after="120"/>
              <w:jc w:val="center"/>
              <w:rPr>
                <w:rFonts w:ascii="Times New Roman" w:hAnsi="Times New Roman" w:cs="Times New Roman"/>
                <w:b/>
                <w:sz w:val="24"/>
                <w:szCs w:val="24"/>
              </w:rPr>
            </w:pPr>
          </w:p>
          <w:p w:rsidR="008747B4" w:rsidRPr="001C5FD4" w:rsidRDefault="008747B4" w:rsidP="00424790">
            <w:pPr>
              <w:spacing w:after="120"/>
              <w:jc w:val="center"/>
              <w:rPr>
                <w:rFonts w:ascii="Times New Roman" w:hAnsi="Times New Roman" w:cs="Times New Roman"/>
                <w:b/>
                <w:sz w:val="24"/>
                <w:szCs w:val="24"/>
              </w:rPr>
            </w:pPr>
          </w:p>
          <w:p w:rsidR="00CD7958" w:rsidRPr="001C5FD4" w:rsidRDefault="00CD7958" w:rsidP="00424790">
            <w:pPr>
              <w:spacing w:after="120"/>
              <w:jc w:val="center"/>
              <w:rPr>
                <w:rFonts w:ascii="Times New Roman" w:hAnsi="Times New Roman" w:cs="Times New Roman"/>
                <w:b/>
                <w:sz w:val="24"/>
                <w:szCs w:val="24"/>
              </w:rPr>
            </w:pPr>
            <w:r w:rsidRPr="001C5FD4">
              <w:rPr>
                <w:rFonts w:ascii="Times New Roman" w:hAnsi="Times New Roman" w:cs="Times New Roman"/>
                <w:b/>
                <w:sz w:val="24"/>
                <w:szCs w:val="24"/>
              </w:rPr>
              <w:lastRenderedPageBreak/>
              <w:t>Neni 1</w:t>
            </w:r>
          </w:p>
          <w:p w:rsidR="00CD7958" w:rsidRPr="001C5FD4" w:rsidRDefault="00CD7958" w:rsidP="00424790">
            <w:pPr>
              <w:spacing w:after="120"/>
              <w:jc w:val="center"/>
              <w:rPr>
                <w:rFonts w:ascii="Times New Roman" w:hAnsi="Times New Roman" w:cs="Times New Roman"/>
                <w:b/>
                <w:sz w:val="24"/>
                <w:szCs w:val="24"/>
              </w:rPr>
            </w:pPr>
            <w:r w:rsidRPr="001C5FD4">
              <w:rPr>
                <w:rFonts w:ascii="Times New Roman" w:hAnsi="Times New Roman" w:cs="Times New Roman"/>
                <w:b/>
                <w:sz w:val="24"/>
                <w:szCs w:val="24"/>
              </w:rPr>
              <w:t>Qëllimi</w:t>
            </w:r>
          </w:p>
          <w:p w:rsidR="00CD7958" w:rsidRPr="001C5FD4" w:rsidRDefault="00CD7958" w:rsidP="00424790">
            <w:pPr>
              <w:spacing w:after="120"/>
              <w:rPr>
                <w:rFonts w:ascii="Times New Roman" w:hAnsi="Times New Roman" w:cs="Times New Roman"/>
                <w:sz w:val="24"/>
                <w:szCs w:val="24"/>
              </w:rPr>
            </w:pPr>
            <w:r w:rsidRPr="001C5FD4">
              <w:rPr>
                <w:rFonts w:ascii="Times New Roman" w:hAnsi="Times New Roman" w:cs="Times New Roman"/>
                <w:sz w:val="24"/>
                <w:szCs w:val="24"/>
              </w:rPr>
              <w:t>Ky Udhëzim Administrativ rregullon zbatimin e Ligjit Nr. 2002/5 për Themelimin e Regjistrit të të Drejtave të Pronës së Paluajtshme, mirëmbajtjen e Regjistrit dhe procedurat për regjistrimin e të drejtave mbi pronën e paluajtshme.</w:t>
            </w:r>
          </w:p>
          <w:p w:rsidR="00CD7958" w:rsidRPr="001C5FD4" w:rsidRDefault="00CD7958" w:rsidP="00424790">
            <w:pPr>
              <w:spacing w:after="120"/>
              <w:jc w:val="center"/>
              <w:rPr>
                <w:rFonts w:ascii="Times New Roman" w:hAnsi="Times New Roman" w:cs="Times New Roman"/>
                <w:b/>
                <w:sz w:val="24"/>
                <w:szCs w:val="24"/>
              </w:rPr>
            </w:pPr>
          </w:p>
          <w:p w:rsidR="00CD7958" w:rsidRPr="001C5FD4" w:rsidRDefault="00CD7958" w:rsidP="00F8678D">
            <w:pPr>
              <w:spacing w:after="0" w:line="240" w:lineRule="auto"/>
              <w:jc w:val="center"/>
              <w:rPr>
                <w:rFonts w:ascii="Times New Roman" w:hAnsi="Times New Roman" w:cs="Times New Roman"/>
                <w:b/>
                <w:sz w:val="24"/>
                <w:szCs w:val="24"/>
              </w:rPr>
            </w:pPr>
            <w:r w:rsidRPr="001C5FD4">
              <w:rPr>
                <w:rFonts w:ascii="Times New Roman" w:hAnsi="Times New Roman" w:cs="Times New Roman"/>
                <w:b/>
                <w:sz w:val="24"/>
                <w:szCs w:val="24"/>
              </w:rPr>
              <w:t>Neni 2</w:t>
            </w:r>
          </w:p>
          <w:p w:rsidR="00CD7958" w:rsidRPr="001C5FD4" w:rsidRDefault="00CD7958" w:rsidP="00F8678D">
            <w:pPr>
              <w:spacing w:after="0" w:line="240" w:lineRule="auto"/>
              <w:jc w:val="center"/>
              <w:rPr>
                <w:rFonts w:ascii="Times New Roman" w:hAnsi="Times New Roman" w:cs="Times New Roman"/>
                <w:b/>
                <w:sz w:val="24"/>
                <w:szCs w:val="24"/>
              </w:rPr>
            </w:pPr>
            <w:r w:rsidRPr="001C5FD4">
              <w:rPr>
                <w:rFonts w:ascii="Times New Roman" w:hAnsi="Times New Roman" w:cs="Times New Roman"/>
                <w:b/>
                <w:sz w:val="24"/>
                <w:szCs w:val="24"/>
              </w:rPr>
              <w:t>Fushëveprimi</w:t>
            </w:r>
          </w:p>
          <w:p w:rsidR="00F8678D" w:rsidRPr="001C5FD4" w:rsidRDefault="00F8678D" w:rsidP="00F8678D">
            <w:pPr>
              <w:spacing w:after="0" w:line="240" w:lineRule="auto"/>
              <w:jc w:val="center"/>
              <w:rPr>
                <w:rFonts w:ascii="Times New Roman" w:hAnsi="Times New Roman" w:cs="Times New Roman"/>
                <w:b/>
                <w:sz w:val="24"/>
                <w:szCs w:val="24"/>
              </w:rPr>
            </w:pPr>
          </w:p>
          <w:p w:rsidR="00CD7958" w:rsidRPr="001C5FD4" w:rsidRDefault="00CD7958" w:rsidP="00424790">
            <w:pPr>
              <w:spacing w:after="120"/>
              <w:rPr>
                <w:rFonts w:ascii="Times New Roman" w:hAnsi="Times New Roman" w:cs="Times New Roman"/>
                <w:sz w:val="24"/>
                <w:szCs w:val="24"/>
              </w:rPr>
            </w:pPr>
            <w:r w:rsidRPr="001C5FD4">
              <w:rPr>
                <w:rFonts w:ascii="Times New Roman" w:hAnsi="Times New Roman" w:cs="Times New Roman"/>
                <w:sz w:val="24"/>
                <w:szCs w:val="24"/>
              </w:rPr>
              <w:t>Ky udhëzim rregullon procedurat e regjistrimit të të drejtave mbi pronën e paluajtshme ne Regjistrin e te Drejtave te Pronave te Paluajtshme.</w:t>
            </w:r>
          </w:p>
          <w:p w:rsidR="00CD7958" w:rsidRPr="001C5FD4" w:rsidRDefault="00CD7958" w:rsidP="00F8678D">
            <w:pPr>
              <w:spacing w:after="0" w:line="240" w:lineRule="auto"/>
              <w:jc w:val="center"/>
              <w:rPr>
                <w:rFonts w:ascii="Times New Roman" w:hAnsi="Times New Roman" w:cs="Times New Roman"/>
                <w:b/>
                <w:sz w:val="24"/>
                <w:szCs w:val="24"/>
              </w:rPr>
            </w:pPr>
          </w:p>
          <w:p w:rsidR="00CD7958" w:rsidRPr="001C5FD4" w:rsidRDefault="00CD7958" w:rsidP="00F8678D">
            <w:pPr>
              <w:spacing w:after="0" w:line="240" w:lineRule="auto"/>
              <w:jc w:val="center"/>
              <w:rPr>
                <w:rFonts w:ascii="Times New Roman" w:hAnsi="Times New Roman" w:cs="Times New Roman"/>
                <w:b/>
                <w:sz w:val="24"/>
                <w:szCs w:val="24"/>
              </w:rPr>
            </w:pPr>
            <w:r w:rsidRPr="001C5FD4">
              <w:rPr>
                <w:rFonts w:ascii="Times New Roman" w:hAnsi="Times New Roman" w:cs="Times New Roman"/>
                <w:b/>
                <w:sz w:val="24"/>
                <w:szCs w:val="24"/>
              </w:rPr>
              <w:t>Neni 3</w:t>
            </w:r>
          </w:p>
          <w:p w:rsidR="00CD7958" w:rsidRPr="001C5FD4" w:rsidRDefault="00CD7958" w:rsidP="00F8678D">
            <w:pPr>
              <w:spacing w:after="0" w:line="240" w:lineRule="auto"/>
              <w:jc w:val="center"/>
              <w:rPr>
                <w:rFonts w:ascii="Times New Roman" w:hAnsi="Times New Roman" w:cs="Times New Roman"/>
                <w:b/>
                <w:sz w:val="24"/>
                <w:szCs w:val="24"/>
              </w:rPr>
            </w:pPr>
            <w:r w:rsidRPr="001C5FD4">
              <w:rPr>
                <w:rFonts w:ascii="Times New Roman" w:hAnsi="Times New Roman" w:cs="Times New Roman"/>
                <w:b/>
                <w:sz w:val="24"/>
                <w:szCs w:val="24"/>
              </w:rPr>
              <w:t>Përkufizimet</w:t>
            </w:r>
          </w:p>
          <w:p w:rsidR="00F47946" w:rsidRPr="001C5FD4" w:rsidRDefault="00F47946" w:rsidP="00424790">
            <w:pPr>
              <w:spacing w:after="120"/>
              <w:jc w:val="center"/>
              <w:rPr>
                <w:rFonts w:ascii="Times New Roman" w:hAnsi="Times New Roman" w:cs="Times New Roman"/>
                <w:b/>
                <w:sz w:val="24"/>
                <w:szCs w:val="24"/>
              </w:rPr>
            </w:pPr>
          </w:p>
          <w:p w:rsidR="00CD7958" w:rsidRPr="001C5FD4" w:rsidRDefault="00CD7958" w:rsidP="00424790">
            <w:pPr>
              <w:spacing w:after="120"/>
              <w:rPr>
                <w:rFonts w:ascii="Times New Roman" w:hAnsi="Times New Roman" w:cs="Times New Roman"/>
                <w:sz w:val="24"/>
                <w:szCs w:val="24"/>
              </w:rPr>
            </w:pPr>
            <w:r w:rsidRPr="001C5FD4">
              <w:rPr>
                <w:rFonts w:ascii="Times New Roman" w:hAnsi="Times New Roman" w:cs="Times New Roman"/>
                <w:sz w:val="24"/>
                <w:szCs w:val="24"/>
              </w:rPr>
              <w:t xml:space="preserve">1. </w:t>
            </w:r>
            <w:r w:rsidR="008747B4" w:rsidRPr="001C5FD4">
              <w:rPr>
                <w:rFonts w:ascii="Times New Roman" w:hAnsi="Times New Roman" w:cs="Times New Roman"/>
                <w:color w:val="000000"/>
                <w:sz w:val="24"/>
                <w:szCs w:val="24"/>
              </w:rPr>
              <w:t>Shprehjet e përdorura në këtë Udhëzim Administrativ kanë kuptimin si në vijim:</w:t>
            </w:r>
          </w:p>
          <w:p w:rsidR="00CD7958" w:rsidRPr="001C5FD4" w:rsidRDefault="008747B4" w:rsidP="00424790">
            <w:pPr>
              <w:spacing w:after="120"/>
              <w:rPr>
                <w:rFonts w:ascii="Times New Roman" w:hAnsi="Times New Roman" w:cs="Times New Roman"/>
                <w:sz w:val="24"/>
                <w:szCs w:val="24"/>
              </w:rPr>
            </w:pPr>
            <w:r w:rsidRPr="001C5FD4">
              <w:rPr>
                <w:rFonts w:ascii="Times New Roman" w:hAnsi="Times New Roman" w:cs="Times New Roman"/>
                <w:sz w:val="24"/>
                <w:szCs w:val="24"/>
              </w:rPr>
              <w:br/>
            </w:r>
          </w:p>
          <w:p w:rsidR="00CD7958" w:rsidRPr="001C5FD4" w:rsidRDefault="00CD7958" w:rsidP="00424790">
            <w:pPr>
              <w:pStyle w:val="ListParagraph"/>
              <w:numPr>
                <w:ilvl w:val="1"/>
                <w:numId w:val="1"/>
              </w:numPr>
              <w:spacing w:after="120"/>
              <w:ind w:left="397" w:firstLine="0"/>
              <w:jc w:val="both"/>
              <w:rPr>
                <w:rFonts w:ascii="Times New Roman" w:hAnsi="Times New Roman" w:cs="Times New Roman"/>
                <w:sz w:val="24"/>
                <w:szCs w:val="24"/>
              </w:rPr>
            </w:pPr>
            <w:r w:rsidRPr="001C5FD4">
              <w:rPr>
                <w:rFonts w:ascii="Times New Roman" w:hAnsi="Times New Roman" w:cs="Times New Roman"/>
                <w:sz w:val="24"/>
                <w:szCs w:val="24"/>
              </w:rPr>
              <w:t xml:space="preserve">Prona e Paluajtshme - </w:t>
            </w:r>
            <w:r w:rsidRPr="001C5FD4">
              <w:rPr>
                <w:rFonts w:ascii="Times New Roman" w:hAnsi="Times New Roman" w:cs="Times New Roman"/>
                <w:sz w:val="24"/>
                <w:szCs w:val="24"/>
              </w:rPr>
              <w:lastRenderedPageBreak/>
              <w:t xml:space="preserve">nënkupton </w:t>
            </w:r>
            <w:r w:rsidRPr="001C5FD4">
              <w:rPr>
                <w:rFonts w:ascii="Times New Roman" w:hAnsi="Times New Roman" w:cs="Times New Roman"/>
                <w:noProof/>
                <w:sz w:val="24"/>
                <w:szCs w:val="24"/>
              </w:rPr>
              <w:t>përshkrimin grafik dhe tekstual të parcelës, ndërtesës, pjesës së ndërtesës dhe përçojat. Çdo njësi kadastrale ka një numër identifikues unik si dhe atributet e specifikuara në ligj.</w:t>
            </w:r>
            <w:r w:rsidR="008747B4" w:rsidRPr="001C5FD4">
              <w:rPr>
                <w:rFonts w:ascii="Times New Roman" w:hAnsi="Times New Roman" w:cs="Times New Roman"/>
                <w:noProof/>
                <w:sz w:val="24"/>
                <w:szCs w:val="24"/>
              </w:rPr>
              <w:br/>
            </w:r>
          </w:p>
          <w:p w:rsidR="00CD7958" w:rsidRPr="001C5FD4" w:rsidRDefault="00CD7958" w:rsidP="00424790">
            <w:pPr>
              <w:pStyle w:val="ListParagraph"/>
              <w:numPr>
                <w:ilvl w:val="1"/>
                <w:numId w:val="1"/>
              </w:numPr>
              <w:spacing w:after="120"/>
              <w:ind w:left="397" w:firstLine="0"/>
              <w:jc w:val="both"/>
              <w:rPr>
                <w:rFonts w:ascii="Times New Roman" w:hAnsi="Times New Roman" w:cs="Times New Roman"/>
                <w:sz w:val="24"/>
                <w:szCs w:val="24"/>
              </w:rPr>
            </w:pPr>
            <w:r w:rsidRPr="001C5FD4">
              <w:rPr>
                <w:rFonts w:ascii="Times New Roman" w:hAnsi="Times New Roman" w:cs="Times New Roman"/>
                <w:sz w:val="24"/>
                <w:szCs w:val="24"/>
              </w:rPr>
              <w:t>Barra dhe ngarkesa nënkupton çdo të drejtë mbi njësinë e pronës së paluajtshme përveç asaj të pronësisë mbi të. Ngarkesat përfshijnë: hipotekat, vërejtjet, barra tatimore si garanci për pagimin e tatimit dhe çdo gjendje apo kufizim tjetër që duhet të përfshihet brenda Regjistrit sipas ligjeve në fuqi.</w:t>
            </w:r>
          </w:p>
          <w:p w:rsidR="00CD7958" w:rsidRPr="001C5FD4" w:rsidRDefault="00CD7958" w:rsidP="00424790">
            <w:pPr>
              <w:spacing w:after="120"/>
              <w:ind w:left="397"/>
              <w:rPr>
                <w:rFonts w:ascii="Times New Roman" w:hAnsi="Times New Roman" w:cs="Times New Roman"/>
                <w:sz w:val="24"/>
                <w:szCs w:val="24"/>
              </w:rPr>
            </w:pPr>
          </w:p>
          <w:p w:rsidR="00CD7958" w:rsidRPr="001C5FD4" w:rsidRDefault="00CD7958" w:rsidP="00424790">
            <w:pPr>
              <w:spacing w:after="120"/>
              <w:ind w:left="397"/>
              <w:rPr>
                <w:rFonts w:ascii="Times New Roman" w:hAnsi="Times New Roman" w:cs="Times New Roman"/>
                <w:sz w:val="24"/>
                <w:szCs w:val="24"/>
              </w:rPr>
            </w:pPr>
            <w:r w:rsidRPr="001C5FD4">
              <w:rPr>
                <w:rFonts w:ascii="Times New Roman" w:hAnsi="Times New Roman" w:cs="Times New Roman"/>
                <w:sz w:val="24"/>
                <w:szCs w:val="24"/>
              </w:rPr>
              <w:t>1.3. Termat që nuk përkufizohen në mënyrë specifike në këtë udhëzim kanë kuptimin e dhënë në Ligjin mbi Regjistrin.</w:t>
            </w:r>
          </w:p>
          <w:p w:rsidR="00CD7958" w:rsidRPr="001C5FD4" w:rsidRDefault="00CD7958" w:rsidP="00424790">
            <w:pPr>
              <w:spacing w:after="120"/>
              <w:jc w:val="center"/>
              <w:rPr>
                <w:rFonts w:ascii="Times New Roman" w:hAnsi="Times New Roman" w:cs="Times New Roman"/>
                <w:b/>
                <w:sz w:val="24"/>
                <w:szCs w:val="24"/>
              </w:rPr>
            </w:pPr>
          </w:p>
          <w:p w:rsidR="00F47946" w:rsidRPr="001C5FD4" w:rsidRDefault="00F47946" w:rsidP="00424790">
            <w:pPr>
              <w:spacing w:after="120"/>
              <w:rPr>
                <w:rFonts w:ascii="Times New Roman" w:hAnsi="Times New Roman" w:cs="Times New Roman"/>
                <w:b/>
                <w:sz w:val="24"/>
                <w:szCs w:val="24"/>
              </w:rPr>
            </w:pPr>
            <w:r w:rsidRPr="001C5FD4">
              <w:rPr>
                <w:rFonts w:ascii="Times New Roman" w:hAnsi="Times New Roman" w:cs="Times New Roman"/>
                <w:sz w:val="24"/>
                <w:szCs w:val="24"/>
              </w:rPr>
              <w:t xml:space="preserve">2. Shprehjet tjera të përdoruara në këtë Udhëzim Administrativ kanë kuptimin si në përkufizimet e </w:t>
            </w:r>
            <w:r w:rsidRPr="001C5FD4">
              <w:rPr>
                <w:rFonts w:ascii="Times New Roman" w:eastAsia="MS Mincho" w:hAnsi="Times New Roman" w:cs="Times New Roman"/>
                <w:sz w:val="24"/>
                <w:szCs w:val="24"/>
              </w:rPr>
              <w:t xml:space="preserve">të Ligjit Nr. </w:t>
            </w:r>
            <w:r w:rsidRPr="001C5FD4">
              <w:rPr>
                <w:rFonts w:ascii="Times New Roman" w:hAnsi="Times New Roman" w:cs="Times New Roman"/>
                <w:sz w:val="24"/>
                <w:szCs w:val="24"/>
              </w:rPr>
              <w:t>2002/5 për Themelimin e Regjistrit te të Drejtave të Pronës se Paluajtshme</w:t>
            </w:r>
            <w:r w:rsidRPr="001C5FD4">
              <w:rPr>
                <w:rFonts w:ascii="Times New Roman" w:hAnsi="Times New Roman" w:cs="Times New Roman"/>
                <w:b/>
                <w:sz w:val="24"/>
                <w:szCs w:val="24"/>
              </w:rPr>
              <w:t xml:space="preserve"> </w:t>
            </w:r>
          </w:p>
          <w:p w:rsidR="00CE4829" w:rsidRPr="001C5FD4" w:rsidRDefault="00CE4829" w:rsidP="00424790">
            <w:pPr>
              <w:spacing w:after="120"/>
              <w:rPr>
                <w:rFonts w:ascii="Times New Roman" w:hAnsi="Times New Roman" w:cs="Times New Roman"/>
                <w:b/>
                <w:sz w:val="24"/>
                <w:szCs w:val="24"/>
              </w:rPr>
            </w:pPr>
          </w:p>
          <w:p w:rsidR="00CD7958" w:rsidRPr="001C5FD4" w:rsidRDefault="00CD7958" w:rsidP="008747B4">
            <w:pPr>
              <w:spacing w:after="0" w:line="240" w:lineRule="auto"/>
              <w:jc w:val="center"/>
              <w:rPr>
                <w:rFonts w:ascii="Times New Roman" w:hAnsi="Times New Roman" w:cs="Times New Roman"/>
                <w:b/>
                <w:sz w:val="24"/>
                <w:szCs w:val="24"/>
              </w:rPr>
            </w:pPr>
            <w:r w:rsidRPr="001C5FD4">
              <w:rPr>
                <w:rFonts w:ascii="Times New Roman" w:hAnsi="Times New Roman" w:cs="Times New Roman"/>
                <w:b/>
                <w:sz w:val="24"/>
                <w:szCs w:val="24"/>
              </w:rPr>
              <w:lastRenderedPageBreak/>
              <w:t xml:space="preserve">Neni </w:t>
            </w:r>
            <w:bookmarkStart w:id="1" w:name="_Toc56825584"/>
            <w:r w:rsidRPr="001C5FD4">
              <w:rPr>
                <w:rFonts w:ascii="Times New Roman" w:hAnsi="Times New Roman" w:cs="Times New Roman"/>
                <w:b/>
                <w:sz w:val="24"/>
                <w:szCs w:val="24"/>
              </w:rPr>
              <w:t>4</w:t>
            </w:r>
          </w:p>
          <w:p w:rsidR="00CD7958" w:rsidRPr="001C5FD4" w:rsidRDefault="00CD7958" w:rsidP="008747B4">
            <w:pPr>
              <w:spacing w:after="0" w:line="240" w:lineRule="auto"/>
              <w:jc w:val="center"/>
              <w:rPr>
                <w:rFonts w:ascii="Times New Roman" w:hAnsi="Times New Roman" w:cs="Times New Roman"/>
                <w:b/>
                <w:sz w:val="24"/>
                <w:szCs w:val="24"/>
              </w:rPr>
            </w:pPr>
            <w:r w:rsidRPr="001C5FD4">
              <w:rPr>
                <w:rFonts w:ascii="Times New Roman" w:hAnsi="Times New Roman" w:cs="Times New Roman"/>
                <w:b/>
                <w:sz w:val="24"/>
                <w:szCs w:val="24"/>
              </w:rPr>
              <w:t>Agjencia Kadastrale e Kosovës</w:t>
            </w:r>
            <w:bookmarkEnd w:id="1"/>
          </w:p>
          <w:p w:rsidR="008747B4" w:rsidRPr="001C5FD4" w:rsidRDefault="008747B4" w:rsidP="008747B4">
            <w:pPr>
              <w:spacing w:after="0" w:line="240" w:lineRule="auto"/>
              <w:jc w:val="center"/>
              <w:rPr>
                <w:rFonts w:ascii="Times New Roman" w:hAnsi="Times New Roman" w:cs="Times New Roman"/>
                <w:b/>
                <w:sz w:val="24"/>
                <w:szCs w:val="24"/>
              </w:rPr>
            </w:pPr>
          </w:p>
          <w:p w:rsidR="00CD7958" w:rsidRPr="001C5FD4" w:rsidRDefault="00CD7958" w:rsidP="00424790">
            <w:pPr>
              <w:spacing w:after="120"/>
              <w:rPr>
                <w:rFonts w:ascii="Times New Roman" w:hAnsi="Times New Roman" w:cs="Times New Roman"/>
                <w:sz w:val="24"/>
                <w:szCs w:val="24"/>
              </w:rPr>
            </w:pPr>
            <w:r w:rsidRPr="001C5FD4">
              <w:rPr>
                <w:rFonts w:ascii="Times New Roman" w:hAnsi="Times New Roman" w:cs="Times New Roman"/>
                <w:sz w:val="24"/>
                <w:szCs w:val="24"/>
              </w:rPr>
              <w:t xml:space="preserve">1. Regjistrimi i të drejtave mbi pronën e paluajtshme zbatohet nën kontrollin dhe mbikëqyrjen e Agjencisë Kadastrale të Kosovës (në tekstin e mëtejmë: AKK). </w:t>
            </w:r>
          </w:p>
          <w:p w:rsidR="00CD7958" w:rsidRPr="001C5FD4" w:rsidRDefault="00CD7958" w:rsidP="00424790">
            <w:pPr>
              <w:pStyle w:val="BodyText2"/>
              <w:spacing w:after="120" w:line="276" w:lineRule="auto"/>
              <w:jc w:val="both"/>
              <w:rPr>
                <w:sz w:val="24"/>
                <w:szCs w:val="24"/>
              </w:rPr>
            </w:pPr>
            <w:r w:rsidRPr="001C5FD4">
              <w:rPr>
                <w:sz w:val="24"/>
                <w:szCs w:val="24"/>
              </w:rPr>
              <w:t xml:space="preserve">2.  AKK-ja iu ofron Zyrave Kadastrale Komunale (në tekstin e mëtejmë: ZKK) trajnimin dhe informacionet e nevojshme për t’i plotësuar përgjegjësitë e tyre. </w:t>
            </w:r>
          </w:p>
          <w:p w:rsidR="00CD7958" w:rsidRPr="001C5FD4" w:rsidRDefault="00CD7958" w:rsidP="00424790">
            <w:pPr>
              <w:pStyle w:val="BodyText2"/>
              <w:spacing w:after="120" w:line="276" w:lineRule="auto"/>
              <w:jc w:val="both"/>
              <w:rPr>
                <w:sz w:val="24"/>
                <w:szCs w:val="24"/>
              </w:rPr>
            </w:pPr>
          </w:p>
          <w:p w:rsidR="00CD7958" w:rsidRPr="001C5FD4" w:rsidRDefault="00CD7958" w:rsidP="00424790">
            <w:pPr>
              <w:pStyle w:val="BodyText2"/>
              <w:spacing w:after="120" w:line="276" w:lineRule="auto"/>
              <w:jc w:val="both"/>
              <w:rPr>
                <w:sz w:val="24"/>
                <w:szCs w:val="24"/>
              </w:rPr>
            </w:pPr>
            <w:r w:rsidRPr="001C5FD4">
              <w:rPr>
                <w:sz w:val="24"/>
                <w:szCs w:val="24"/>
              </w:rPr>
              <w:t>3. AKK-ja ka autoritetin e dhënies së autorizimit ZKK-ve dhe lejimin e tyre për të filluar regjistrimin sipas Ligjit mbi Regjistrin dhe këtij Udhëzimi administrativ.</w:t>
            </w:r>
          </w:p>
          <w:p w:rsidR="00CD7958" w:rsidRPr="001C5FD4" w:rsidRDefault="00CD7958" w:rsidP="00424790">
            <w:pPr>
              <w:pStyle w:val="BodyText2"/>
              <w:spacing w:after="120" w:line="276" w:lineRule="auto"/>
              <w:jc w:val="both"/>
              <w:rPr>
                <w:sz w:val="24"/>
                <w:szCs w:val="24"/>
              </w:rPr>
            </w:pPr>
          </w:p>
          <w:p w:rsidR="00CD7958" w:rsidRPr="001C5FD4" w:rsidRDefault="00CD7958" w:rsidP="00424790">
            <w:pPr>
              <w:spacing w:after="120"/>
              <w:rPr>
                <w:rFonts w:ascii="Times New Roman" w:hAnsi="Times New Roman" w:cs="Times New Roman"/>
                <w:sz w:val="24"/>
                <w:szCs w:val="24"/>
              </w:rPr>
            </w:pPr>
            <w:r w:rsidRPr="001C5FD4">
              <w:rPr>
                <w:rFonts w:ascii="Times New Roman" w:hAnsi="Times New Roman" w:cs="Times New Roman"/>
                <w:sz w:val="24"/>
                <w:szCs w:val="24"/>
              </w:rPr>
              <w:t>4. Në rast të një kundërshtimi të vendimit, veprimit të ndonjë ZKK-je, ose nëse AKK-ja gjen shkelje të Ligjit mbi Regjistrin, këtij Udhëzimi administrativ apo Udhëzimeve tjera, AKK-ja nxjerr vendim me të cilin obligon ZKK-ën që të vendos lidhur me kërkesën apo ankesën e palës.</w:t>
            </w:r>
          </w:p>
          <w:p w:rsidR="008747B4" w:rsidRPr="001C5FD4" w:rsidRDefault="008747B4" w:rsidP="00424790">
            <w:pPr>
              <w:spacing w:after="120"/>
              <w:rPr>
                <w:rFonts w:ascii="Times New Roman" w:hAnsi="Times New Roman" w:cs="Times New Roman"/>
                <w:sz w:val="24"/>
                <w:szCs w:val="24"/>
              </w:rPr>
            </w:pPr>
          </w:p>
          <w:p w:rsidR="00CD7958" w:rsidRPr="001C5FD4" w:rsidRDefault="00CD7958" w:rsidP="00424790">
            <w:pPr>
              <w:spacing w:after="120"/>
              <w:rPr>
                <w:rFonts w:ascii="Times New Roman" w:hAnsi="Times New Roman" w:cs="Times New Roman"/>
                <w:sz w:val="24"/>
                <w:szCs w:val="24"/>
              </w:rPr>
            </w:pPr>
            <w:r w:rsidRPr="001C5FD4">
              <w:rPr>
                <w:rFonts w:ascii="Times New Roman" w:hAnsi="Times New Roman" w:cs="Times New Roman"/>
                <w:sz w:val="24"/>
                <w:szCs w:val="24"/>
              </w:rPr>
              <w:lastRenderedPageBreak/>
              <w:t xml:space="preserve">5. AKK-ja vendos mbi ankesat kundër vendimit të ZKK-së brenda 30 ditëve nga paraqitja e ankesës. </w:t>
            </w:r>
          </w:p>
          <w:p w:rsidR="00CD7958" w:rsidRPr="001C5FD4" w:rsidRDefault="00CD7958" w:rsidP="00424790">
            <w:pPr>
              <w:spacing w:after="120"/>
              <w:rPr>
                <w:rFonts w:ascii="Times New Roman" w:hAnsi="Times New Roman" w:cs="Times New Roman"/>
                <w:sz w:val="24"/>
                <w:szCs w:val="24"/>
              </w:rPr>
            </w:pPr>
          </w:p>
          <w:p w:rsidR="00CD7958" w:rsidRPr="001C5FD4" w:rsidRDefault="00CD7958" w:rsidP="00424790">
            <w:pPr>
              <w:spacing w:after="120"/>
              <w:rPr>
                <w:rFonts w:ascii="Times New Roman" w:hAnsi="Times New Roman" w:cs="Times New Roman"/>
                <w:sz w:val="24"/>
                <w:szCs w:val="24"/>
              </w:rPr>
            </w:pPr>
            <w:r w:rsidRPr="001C5FD4">
              <w:rPr>
                <w:rFonts w:ascii="Times New Roman" w:hAnsi="Times New Roman" w:cs="Times New Roman"/>
                <w:sz w:val="24"/>
                <w:szCs w:val="24"/>
              </w:rPr>
              <w:t>6. ZKK-ja është e detyruar të zbatoi vendimin përfundimtar administrativ të AKK-së.</w:t>
            </w:r>
          </w:p>
          <w:p w:rsidR="00CD7958" w:rsidRPr="001C5FD4" w:rsidRDefault="00CD7958" w:rsidP="00424790">
            <w:pPr>
              <w:spacing w:after="120"/>
              <w:rPr>
                <w:rFonts w:ascii="Times New Roman" w:hAnsi="Times New Roman" w:cs="Times New Roman"/>
                <w:sz w:val="24"/>
                <w:szCs w:val="24"/>
              </w:rPr>
            </w:pPr>
          </w:p>
          <w:p w:rsidR="00CD7958" w:rsidRPr="001C5FD4" w:rsidRDefault="00CD7958" w:rsidP="00424790">
            <w:pPr>
              <w:spacing w:after="120"/>
              <w:rPr>
                <w:rFonts w:ascii="Times New Roman" w:hAnsi="Times New Roman" w:cs="Times New Roman"/>
                <w:sz w:val="24"/>
                <w:szCs w:val="24"/>
              </w:rPr>
            </w:pPr>
            <w:r w:rsidRPr="001C5FD4">
              <w:rPr>
                <w:rFonts w:ascii="Times New Roman" w:hAnsi="Times New Roman" w:cs="Times New Roman"/>
                <w:sz w:val="24"/>
                <w:szCs w:val="24"/>
              </w:rPr>
              <w:t>7. AKK-ja është përgjegjëse për mirëmbajtjen e sistemit të përpunimit të të dhënave, përfshirë serverët qendrorë, lidhjet e të dhënave, serverëve lokal dhe stacioneve punuese (kompjuterëve) në ZKK.</w:t>
            </w:r>
            <w:r w:rsidR="008747B4" w:rsidRPr="001C5FD4">
              <w:rPr>
                <w:rFonts w:ascii="Times New Roman" w:hAnsi="Times New Roman" w:cs="Times New Roman"/>
                <w:sz w:val="24"/>
                <w:szCs w:val="24"/>
              </w:rPr>
              <w:br/>
            </w:r>
          </w:p>
          <w:p w:rsidR="00CD7958" w:rsidRPr="001C5FD4" w:rsidRDefault="00CD7958" w:rsidP="008747B4">
            <w:pPr>
              <w:spacing w:after="0" w:line="240" w:lineRule="auto"/>
              <w:jc w:val="center"/>
              <w:rPr>
                <w:rFonts w:ascii="Times New Roman" w:hAnsi="Times New Roman" w:cs="Times New Roman"/>
                <w:b/>
                <w:sz w:val="24"/>
                <w:szCs w:val="24"/>
              </w:rPr>
            </w:pPr>
            <w:r w:rsidRPr="001C5FD4">
              <w:rPr>
                <w:rFonts w:ascii="Times New Roman" w:hAnsi="Times New Roman" w:cs="Times New Roman"/>
                <w:b/>
                <w:sz w:val="24"/>
                <w:szCs w:val="24"/>
              </w:rPr>
              <w:t>Neni 5</w:t>
            </w:r>
          </w:p>
          <w:p w:rsidR="00CD7958" w:rsidRPr="001C5FD4" w:rsidRDefault="00CD7958" w:rsidP="008747B4">
            <w:pPr>
              <w:pStyle w:val="Heading2"/>
              <w:tabs>
                <w:tab w:val="num" w:pos="1080"/>
              </w:tabs>
              <w:spacing w:before="0" w:after="0"/>
              <w:jc w:val="center"/>
              <w:rPr>
                <w:rFonts w:ascii="Times New Roman" w:hAnsi="Times New Roman" w:cs="Times New Roman"/>
                <w:i w:val="0"/>
                <w:sz w:val="24"/>
                <w:szCs w:val="24"/>
              </w:rPr>
            </w:pPr>
            <w:bookmarkStart w:id="2" w:name="_Toc56825585"/>
            <w:r w:rsidRPr="001C5FD4">
              <w:rPr>
                <w:rFonts w:ascii="Times New Roman" w:hAnsi="Times New Roman" w:cs="Times New Roman"/>
                <w:i w:val="0"/>
                <w:sz w:val="24"/>
                <w:szCs w:val="24"/>
              </w:rPr>
              <w:t>Zyrat Kadastrale Komunale</w:t>
            </w:r>
            <w:bookmarkEnd w:id="2"/>
          </w:p>
          <w:p w:rsidR="008747B4" w:rsidRPr="001C5FD4" w:rsidRDefault="008747B4" w:rsidP="008747B4">
            <w:pPr>
              <w:rPr>
                <w:lang w:val="sq-AL"/>
              </w:rPr>
            </w:pPr>
          </w:p>
          <w:p w:rsidR="00CD7958" w:rsidRPr="001C5FD4" w:rsidRDefault="00CD7958" w:rsidP="00424790">
            <w:pPr>
              <w:spacing w:after="120"/>
              <w:rPr>
                <w:rFonts w:ascii="Times New Roman" w:hAnsi="Times New Roman" w:cs="Times New Roman"/>
                <w:sz w:val="24"/>
                <w:szCs w:val="24"/>
              </w:rPr>
            </w:pPr>
            <w:r w:rsidRPr="001C5FD4">
              <w:rPr>
                <w:rFonts w:ascii="Times New Roman" w:hAnsi="Times New Roman" w:cs="Times New Roman"/>
                <w:sz w:val="24"/>
                <w:szCs w:val="24"/>
              </w:rPr>
              <w:t>1. ZKK-të janë përgjegjëse për shqyrtimin e kërkesave për regjistrim dhe regjistrimin e të drejtave mbi njësitë e pronës së paluajtshme në komunat e tyre, në pajtim me Ligjin mbi Regjistrin dhe Udhëzimet Administrative të nxjerra nga Ministria.</w:t>
            </w:r>
          </w:p>
          <w:p w:rsidR="00CD7958" w:rsidRPr="001C5FD4" w:rsidRDefault="00CD7958" w:rsidP="00424790">
            <w:pPr>
              <w:spacing w:after="120"/>
              <w:rPr>
                <w:rFonts w:ascii="Times New Roman" w:hAnsi="Times New Roman" w:cs="Times New Roman"/>
                <w:sz w:val="24"/>
                <w:szCs w:val="24"/>
              </w:rPr>
            </w:pPr>
          </w:p>
          <w:p w:rsidR="00CD7958" w:rsidRPr="001C5FD4" w:rsidRDefault="00CD7958" w:rsidP="00424790">
            <w:pPr>
              <w:spacing w:after="120"/>
              <w:rPr>
                <w:rFonts w:ascii="Times New Roman" w:hAnsi="Times New Roman" w:cs="Times New Roman"/>
                <w:sz w:val="24"/>
                <w:szCs w:val="24"/>
              </w:rPr>
            </w:pPr>
            <w:r w:rsidRPr="001C5FD4">
              <w:rPr>
                <w:rFonts w:ascii="Times New Roman" w:hAnsi="Times New Roman" w:cs="Times New Roman"/>
                <w:sz w:val="24"/>
                <w:szCs w:val="24"/>
              </w:rPr>
              <w:t xml:space="preserve">2. Nëse një njësi e pronës së paluajtshme </w:t>
            </w:r>
            <w:r w:rsidRPr="001C5FD4">
              <w:rPr>
                <w:rFonts w:ascii="Times New Roman" w:hAnsi="Times New Roman" w:cs="Times New Roman"/>
                <w:sz w:val="24"/>
                <w:szCs w:val="24"/>
              </w:rPr>
              <w:lastRenderedPageBreak/>
              <w:t xml:space="preserve">shtrihet në më shumë se një komunë, AKK-ja do të caktoi ZKK-në kompetente në territorin  e së cilës komunë është pjesa më e madhe e njësisë së pronës së paluajtshme. </w:t>
            </w:r>
          </w:p>
          <w:p w:rsidR="00E04ABE" w:rsidRPr="001C5FD4" w:rsidRDefault="00E04ABE" w:rsidP="00424790">
            <w:pPr>
              <w:spacing w:after="120"/>
              <w:rPr>
                <w:rFonts w:ascii="Times New Roman" w:hAnsi="Times New Roman" w:cs="Times New Roman"/>
                <w:sz w:val="24"/>
                <w:szCs w:val="24"/>
              </w:rPr>
            </w:pPr>
          </w:p>
          <w:p w:rsidR="00CD7958" w:rsidRPr="001C5FD4" w:rsidRDefault="00CD7958" w:rsidP="008747B4">
            <w:pPr>
              <w:spacing w:after="0" w:line="240" w:lineRule="auto"/>
              <w:jc w:val="center"/>
              <w:rPr>
                <w:rFonts w:ascii="Times New Roman" w:hAnsi="Times New Roman" w:cs="Times New Roman"/>
                <w:b/>
                <w:sz w:val="24"/>
                <w:szCs w:val="24"/>
              </w:rPr>
            </w:pPr>
            <w:r w:rsidRPr="001C5FD4">
              <w:rPr>
                <w:rFonts w:ascii="Times New Roman" w:hAnsi="Times New Roman" w:cs="Times New Roman"/>
                <w:b/>
                <w:sz w:val="24"/>
                <w:szCs w:val="24"/>
              </w:rPr>
              <w:t xml:space="preserve">Neni </w:t>
            </w:r>
            <w:bookmarkStart w:id="3" w:name="_Toc56825587"/>
            <w:r w:rsidRPr="001C5FD4">
              <w:rPr>
                <w:rFonts w:ascii="Times New Roman" w:hAnsi="Times New Roman" w:cs="Times New Roman"/>
                <w:b/>
                <w:sz w:val="24"/>
                <w:szCs w:val="24"/>
              </w:rPr>
              <w:t>6</w:t>
            </w:r>
          </w:p>
          <w:p w:rsidR="00CD7958" w:rsidRPr="001C5FD4" w:rsidRDefault="00CD7958" w:rsidP="008747B4">
            <w:pPr>
              <w:spacing w:after="0" w:line="240" w:lineRule="auto"/>
              <w:jc w:val="center"/>
              <w:rPr>
                <w:rFonts w:ascii="Times New Roman" w:hAnsi="Times New Roman" w:cs="Times New Roman"/>
                <w:b/>
                <w:sz w:val="24"/>
                <w:szCs w:val="24"/>
              </w:rPr>
            </w:pPr>
            <w:r w:rsidRPr="001C5FD4">
              <w:rPr>
                <w:rFonts w:ascii="Times New Roman" w:hAnsi="Times New Roman" w:cs="Times New Roman"/>
                <w:b/>
                <w:sz w:val="24"/>
                <w:szCs w:val="24"/>
              </w:rPr>
              <w:t>Regjistrim</w:t>
            </w:r>
            <w:bookmarkEnd w:id="3"/>
            <w:r w:rsidRPr="001C5FD4">
              <w:rPr>
                <w:rFonts w:ascii="Times New Roman" w:hAnsi="Times New Roman" w:cs="Times New Roman"/>
                <w:b/>
                <w:sz w:val="24"/>
                <w:szCs w:val="24"/>
              </w:rPr>
              <w:t>i</w:t>
            </w:r>
            <w:r w:rsidR="008747B4" w:rsidRPr="001C5FD4">
              <w:rPr>
                <w:rFonts w:ascii="Times New Roman" w:hAnsi="Times New Roman" w:cs="Times New Roman"/>
                <w:b/>
                <w:sz w:val="24"/>
                <w:szCs w:val="24"/>
              </w:rPr>
              <w:br/>
            </w:r>
          </w:p>
          <w:p w:rsidR="00CD7958" w:rsidRPr="001C5FD4" w:rsidRDefault="00CD7958" w:rsidP="00E04ABE">
            <w:pPr>
              <w:spacing w:after="120" w:line="240" w:lineRule="auto"/>
              <w:rPr>
                <w:rFonts w:ascii="Times New Roman" w:hAnsi="Times New Roman" w:cs="Times New Roman"/>
                <w:sz w:val="24"/>
                <w:szCs w:val="24"/>
              </w:rPr>
            </w:pPr>
            <w:r w:rsidRPr="001C5FD4">
              <w:rPr>
                <w:rFonts w:ascii="Times New Roman" w:hAnsi="Times New Roman" w:cs="Times New Roman"/>
                <w:sz w:val="24"/>
                <w:szCs w:val="24"/>
              </w:rPr>
              <w:t>1. Te drejtat e pronave te paluajtshme, qe regjistrohen ne Regjistër janë:</w:t>
            </w:r>
          </w:p>
          <w:p w:rsidR="00CD7958" w:rsidRPr="001C5FD4" w:rsidRDefault="00CD7958" w:rsidP="00E04ABE">
            <w:pPr>
              <w:spacing w:after="120" w:line="240" w:lineRule="auto"/>
              <w:ind w:left="397"/>
              <w:rPr>
                <w:rFonts w:ascii="Times New Roman" w:hAnsi="Times New Roman" w:cs="Times New Roman"/>
                <w:sz w:val="24"/>
                <w:szCs w:val="24"/>
              </w:rPr>
            </w:pPr>
            <w:r w:rsidRPr="001C5FD4">
              <w:rPr>
                <w:rFonts w:ascii="Times New Roman" w:hAnsi="Times New Roman" w:cs="Times New Roman"/>
                <w:sz w:val="24"/>
                <w:szCs w:val="24"/>
              </w:rPr>
              <w:t>1.1. Pronësia,</w:t>
            </w:r>
          </w:p>
          <w:p w:rsidR="00CD7958" w:rsidRPr="001C5FD4" w:rsidRDefault="00CD7958" w:rsidP="00E04ABE">
            <w:pPr>
              <w:spacing w:after="120" w:line="240" w:lineRule="auto"/>
              <w:ind w:left="397"/>
              <w:rPr>
                <w:rFonts w:ascii="Times New Roman" w:hAnsi="Times New Roman" w:cs="Times New Roman"/>
                <w:sz w:val="24"/>
                <w:szCs w:val="24"/>
              </w:rPr>
            </w:pPr>
            <w:r w:rsidRPr="001C5FD4">
              <w:rPr>
                <w:rFonts w:ascii="Times New Roman" w:hAnsi="Times New Roman" w:cs="Times New Roman"/>
                <w:sz w:val="24"/>
                <w:szCs w:val="24"/>
              </w:rPr>
              <w:t>1.2. Hipoteka,</w:t>
            </w:r>
          </w:p>
          <w:p w:rsidR="00CD7958" w:rsidRPr="001C5FD4" w:rsidRDefault="00CD7958" w:rsidP="00E04ABE">
            <w:pPr>
              <w:spacing w:after="120" w:line="240" w:lineRule="auto"/>
              <w:ind w:left="397"/>
              <w:rPr>
                <w:rFonts w:ascii="Times New Roman" w:hAnsi="Times New Roman" w:cs="Times New Roman"/>
                <w:sz w:val="24"/>
                <w:szCs w:val="24"/>
              </w:rPr>
            </w:pPr>
            <w:r w:rsidRPr="001C5FD4">
              <w:rPr>
                <w:rFonts w:ascii="Times New Roman" w:hAnsi="Times New Roman" w:cs="Times New Roman"/>
                <w:sz w:val="24"/>
                <w:szCs w:val="24"/>
              </w:rPr>
              <w:t>1.3. Servituti,</w:t>
            </w:r>
          </w:p>
          <w:p w:rsidR="00CD7958" w:rsidRPr="001C5FD4" w:rsidRDefault="00CD7958" w:rsidP="00E04ABE">
            <w:pPr>
              <w:spacing w:after="120" w:line="240" w:lineRule="auto"/>
              <w:ind w:left="397"/>
              <w:rPr>
                <w:rFonts w:ascii="Times New Roman" w:hAnsi="Times New Roman" w:cs="Times New Roman"/>
                <w:sz w:val="24"/>
                <w:szCs w:val="24"/>
              </w:rPr>
            </w:pPr>
            <w:r w:rsidRPr="001C5FD4">
              <w:rPr>
                <w:rFonts w:ascii="Times New Roman" w:hAnsi="Times New Roman" w:cs="Times New Roman"/>
                <w:sz w:val="24"/>
                <w:szCs w:val="24"/>
              </w:rPr>
              <w:t>1.4. te drejtat e shfrytëzimit te pronave komunale, publike, shoqërore dhe pronave shtetërorë,</w:t>
            </w:r>
          </w:p>
          <w:p w:rsidR="00CD7958" w:rsidRPr="001C5FD4" w:rsidRDefault="00CD7958" w:rsidP="00424790">
            <w:pPr>
              <w:spacing w:after="120"/>
              <w:ind w:left="397"/>
              <w:rPr>
                <w:rFonts w:ascii="Times New Roman" w:hAnsi="Times New Roman" w:cs="Times New Roman"/>
                <w:sz w:val="24"/>
                <w:szCs w:val="24"/>
              </w:rPr>
            </w:pPr>
            <w:r w:rsidRPr="001C5FD4">
              <w:rPr>
                <w:rFonts w:ascii="Times New Roman" w:hAnsi="Times New Roman" w:cs="Times New Roman"/>
                <w:sz w:val="24"/>
                <w:szCs w:val="24"/>
              </w:rPr>
              <w:t>1.5. qirambajtje mbi 3 vite,</w:t>
            </w:r>
          </w:p>
          <w:p w:rsidR="00CD7958" w:rsidRPr="001C5FD4" w:rsidRDefault="00CD7958" w:rsidP="00424790">
            <w:pPr>
              <w:spacing w:after="120"/>
              <w:ind w:left="397"/>
              <w:rPr>
                <w:rFonts w:ascii="Times New Roman" w:hAnsi="Times New Roman" w:cs="Times New Roman"/>
                <w:sz w:val="24"/>
                <w:szCs w:val="24"/>
              </w:rPr>
            </w:pPr>
            <w:r w:rsidRPr="001C5FD4">
              <w:rPr>
                <w:rFonts w:ascii="Times New Roman" w:hAnsi="Times New Roman" w:cs="Times New Roman"/>
                <w:sz w:val="24"/>
                <w:szCs w:val="24"/>
              </w:rPr>
              <w:t xml:space="preserve">1.6. </w:t>
            </w:r>
            <w:proofErr w:type="gramStart"/>
            <w:r w:rsidRPr="001C5FD4">
              <w:rPr>
                <w:rFonts w:ascii="Times New Roman" w:hAnsi="Times New Roman" w:cs="Times New Roman"/>
                <w:sz w:val="24"/>
                <w:szCs w:val="24"/>
              </w:rPr>
              <w:t>barrat</w:t>
            </w:r>
            <w:proofErr w:type="gramEnd"/>
            <w:r w:rsidRPr="001C5FD4">
              <w:rPr>
                <w:rFonts w:ascii="Times New Roman" w:hAnsi="Times New Roman" w:cs="Times New Roman"/>
                <w:sz w:val="24"/>
                <w:szCs w:val="24"/>
              </w:rPr>
              <w:t xml:space="preserve"> dhe ngarkesat pronësore.  </w:t>
            </w:r>
          </w:p>
          <w:p w:rsidR="00CD7958" w:rsidRPr="001C5FD4" w:rsidRDefault="008E2B07" w:rsidP="008E2B07">
            <w:pPr>
              <w:spacing w:after="0" w:line="240" w:lineRule="auto"/>
              <w:rPr>
                <w:rFonts w:ascii="Times New Roman" w:hAnsi="Times New Roman" w:cs="Times New Roman"/>
                <w:sz w:val="24"/>
                <w:szCs w:val="24"/>
              </w:rPr>
            </w:pPr>
            <w:r w:rsidRPr="001C5FD4">
              <w:rPr>
                <w:rFonts w:ascii="Times New Roman" w:hAnsi="Times New Roman" w:cs="Times New Roman"/>
                <w:sz w:val="24"/>
                <w:szCs w:val="24"/>
              </w:rPr>
              <w:br/>
            </w:r>
          </w:p>
          <w:p w:rsidR="008E2B07" w:rsidRPr="001C5FD4" w:rsidRDefault="008E2B07" w:rsidP="008E2B07">
            <w:pPr>
              <w:spacing w:after="0" w:line="240" w:lineRule="auto"/>
              <w:rPr>
                <w:rFonts w:ascii="Times New Roman" w:hAnsi="Times New Roman" w:cs="Times New Roman"/>
                <w:sz w:val="24"/>
                <w:szCs w:val="24"/>
              </w:rPr>
            </w:pPr>
          </w:p>
          <w:p w:rsidR="008E2B07" w:rsidRPr="001C5FD4" w:rsidRDefault="008E2B07" w:rsidP="008E2B07">
            <w:pPr>
              <w:spacing w:after="0" w:line="240" w:lineRule="auto"/>
              <w:rPr>
                <w:rFonts w:ascii="Times New Roman" w:hAnsi="Times New Roman" w:cs="Times New Roman"/>
                <w:sz w:val="24"/>
                <w:szCs w:val="24"/>
              </w:rPr>
            </w:pPr>
          </w:p>
          <w:p w:rsidR="00CD7958" w:rsidRPr="001C5FD4" w:rsidRDefault="00CD7958" w:rsidP="00424790">
            <w:pPr>
              <w:spacing w:after="120"/>
              <w:rPr>
                <w:rFonts w:ascii="Times New Roman" w:hAnsi="Times New Roman" w:cs="Times New Roman"/>
                <w:strike/>
                <w:sz w:val="24"/>
                <w:szCs w:val="24"/>
              </w:rPr>
            </w:pPr>
            <w:r w:rsidRPr="001C5FD4">
              <w:rPr>
                <w:rFonts w:ascii="Times New Roman" w:hAnsi="Times New Roman" w:cs="Times New Roman"/>
                <w:sz w:val="24"/>
                <w:szCs w:val="24"/>
              </w:rPr>
              <w:t xml:space="preserve">2. Regjistrimi i një të drejte mbi pronën e paluajtshme bëhet në bazë të: </w:t>
            </w:r>
          </w:p>
          <w:p w:rsidR="00CD7958" w:rsidRPr="001C5FD4" w:rsidRDefault="00CD7958" w:rsidP="00424790">
            <w:pPr>
              <w:spacing w:after="120"/>
              <w:rPr>
                <w:rFonts w:ascii="Times New Roman" w:hAnsi="Times New Roman" w:cs="Times New Roman"/>
                <w:strike/>
                <w:sz w:val="24"/>
                <w:szCs w:val="24"/>
              </w:rPr>
            </w:pPr>
          </w:p>
          <w:p w:rsidR="008E2B07" w:rsidRPr="001C5FD4" w:rsidRDefault="008E2B07" w:rsidP="008E2B07">
            <w:pPr>
              <w:spacing w:after="0" w:line="240" w:lineRule="auto"/>
              <w:ind w:left="397"/>
              <w:rPr>
                <w:rFonts w:ascii="Times New Roman" w:hAnsi="Times New Roman" w:cs="Times New Roman"/>
                <w:sz w:val="24"/>
                <w:szCs w:val="24"/>
              </w:rPr>
            </w:pPr>
            <w:r w:rsidRPr="001C5FD4">
              <w:rPr>
                <w:rFonts w:ascii="Times New Roman" w:hAnsi="Times New Roman" w:cs="Times New Roman"/>
                <w:sz w:val="24"/>
                <w:szCs w:val="24"/>
              </w:rPr>
              <w:lastRenderedPageBreak/>
              <w:t>2</w:t>
            </w:r>
            <w:r w:rsidR="00CD7958" w:rsidRPr="001C5FD4">
              <w:rPr>
                <w:rFonts w:ascii="Times New Roman" w:hAnsi="Times New Roman" w:cs="Times New Roman"/>
                <w:sz w:val="24"/>
                <w:szCs w:val="24"/>
              </w:rPr>
              <w:t>.1.  vendimit të plotfuqishëm të gjykatës;</w:t>
            </w:r>
          </w:p>
          <w:p w:rsidR="00CD7958" w:rsidRPr="001C5FD4" w:rsidRDefault="00CD7958" w:rsidP="008E2B07">
            <w:pPr>
              <w:spacing w:after="0" w:line="240" w:lineRule="auto"/>
              <w:ind w:left="397"/>
              <w:rPr>
                <w:rFonts w:ascii="Times New Roman" w:hAnsi="Times New Roman" w:cs="Times New Roman"/>
                <w:sz w:val="24"/>
                <w:szCs w:val="24"/>
              </w:rPr>
            </w:pPr>
            <w:r w:rsidRPr="001C5FD4">
              <w:rPr>
                <w:rFonts w:ascii="Times New Roman" w:hAnsi="Times New Roman" w:cs="Times New Roman"/>
                <w:sz w:val="24"/>
                <w:szCs w:val="24"/>
              </w:rPr>
              <w:t xml:space="preserve"> </w:t>
            </w:r>
          </w:p>
          <w:p w:rsidR="00CD7958" w:rsidRPr="001C5FD4" w:rsidRDefault="008E2B07" w:rsidP="008E2B07">
            <w:pPr>
              <w:spacing w:after="0" w:line="240" w:lineRule="auto"/>
              <w:ind w:left="397"/>
              <w:rPr>
                <w:rFonts w:ascii="Times New Roman" w:hAnsi="Times New Roman" w:cs="Times New Roman"/>
                <w:sz w:val="24"/>
                <w:szCs w:val="24"/>
              </w:rPr>
            </w:pPr>
            <w:r w:rsidRPr="001C5FD4">
              <w:rPr>
                <w:rFonts w:ascii="Times New Roman" w:hAnsi="Times New Roman" w:cs="Times New Roman"/>
                <w:sz w:val="24"/>
                <w:szCs w:val="24"/>
              </w:rPr>
              <w:t>2</w:t>
            </w:r>
            <w:r w:rsidR="00CD7958" w:rsidRPr="001C5FD4">
              <w:rPr>
                <w:rFonts w:ascii="Times New Roman" w:hAnsi="Times New Roman" w:cs="Times New Roman"/>
                <w:sz w:val="24"/>
                <w:szCs w:val="24"/>
              </w:rPr>
              <w:t xml:space="preserve">.2. vendimit të organit administrativ shtetëror; </w:t>
            </w:r>
          </w:p>
          <w:p w:rsidR="00CD7958" w:rsidRPr="001C5FD4" w:rsidRDefault="00CD7958" w:rsidP="008E2B07">
            <w:pPr>
              <w:spacing w:after="0" w:line="240" w:lineRule="auto"/>
              <w:ind w:left="397"/>
              <w:rPr>
                <w:rFonts w:ascii="Times New Roman" w:hAnsi="Times New Roman" w:cs="Times New Roman"/>
                <w:sz w:val="24"/>
                <w:szCs w:val="24"/>
              </w:rPr>
            </w:pPr>
          </w:p>
          <w:p w:rsidR="00CD7958" w:rsidRPr="001C5FD4" w:rsidRDefault="008E2B07" w:rsidP="008E2B07">
            <w:pPr>
              <w:spacing w:after="0" w:line="240" w:lineRule="auto"/>
              <w:ind w:left="397"/>
              <w:rPr>
                <w:rFonts w:ascii="Times New Roman" w:hAnsi="Times New Roman" w:cs="Times New Roman"/>
                <w:sz w:val="24"/>
                <w:szCs w:val="24"/>
              </w:rPr>
            </w:pPr>
            <w:r w:rsidRPr="001C5FD4">
              <w:rPr>
                <w:rFonts w:ascii="Times New Roman" w:hAnsi="Times New Roman" w:cs="Times New Roman"/>
                <w:sz w:val="24"/>
                <w:szCs w:val="24"/>
              </w:rPr>
              <w:t>2</w:t>
            </w:r>
            <w:r w:rsidR="00CD7958" w:rsidRPr="001C5FD4">
              <w:rPr>
                <w:rFonts w:ascii="Times New Roman" w:hAnsi="Times New Roman" w:cs="Times New Roman"/>
                <w:sz w:val="24"/>
                <w:szCs w:val="24"/>
              </w:rPr>
              <w:t xml:space="preserve">.3. kontratës për bartjen e së drejtës së pronës së paluajtshme të vërtetuar nga organi kompetent;  </w:t>
            </w:r>
          </w:p>
          <w:p w:rsidR="00CD7958" w:rsidRPr="001C5FD4" w:rsidRDefault="00CD7958" w:rsidP="008E2B07">
            <w:pPr>
              <w:spacing w:after="0" w:line="240" w:lineRule="auto"/>
              <w:ind w:left="397"/>
              <w:rPr>
                <w:rFonts w:ascii="Times New Roman" w:hAnsi="Times New Roman" w:cs="Times New Roman"/>
                <w:sz w:val="24"/>
                <w:szCs w:val="24"/>
              </w:rPr>
            </w:pPr>
          </w:p>
          <w:p w:rsidR="00CD7958" w:rsidRPr="001C5FD4" w:rsidRDefault="008E2B07" w:rsidP="008E2B07">
            <w:pPr>
              <w:spacing w:after="0" w:line="240" w:lineRule="auto"/>
              <w:ind w:left="397"/>
              <w:rPr>
                <w:rFonts w:ascii="Times New Roman" w:hAnsi="Times New Roman" w:cs="Times New Roman"/>
                <w:sz w:val="24"/>
                <w:szCs w:val="24"/>
              </w:rPr>
            </w:pPr>
            <w:r w:rsidRPr="001C5FD4">
              <w:rPr>
                <w:rFonts w:ascii="Times New Roman" w:hAnsi="Times New Roman" w:cs="Times New Roman"/>
                <w:sz w:val="24"/>
                <w:szCs w:val="24"/>
              </w:rPr>
              <w:t>2</w:t>
            </w:r>
            <w:r w:rsidR="00CD7958" w:rsidRPr="001C5FD4">
              <w:rPr>
                <w:rFonts w:ascii="Times New Roman" w:hAnsi="Times New Roman" w:cs="Times New Roman"/>
                <w:sz w:val="24"/>
                <w:szCs w:val="24"/>
              </w:rPr>
              <w:t xml:space="preserve">.4. vendimit apo kontratës për privatizim të lëshuara nga Agjencia Kosovare e Privatizimit; </w:t>
            </w:r>
          </w:p>
          <w:p w:rsidR="00CD7958" w:rsidRPr="001C5FD4" w:rsidRDefault="00CD7958" w:rsidP="008E2B07">
            <w:pPr>
              <w:spacing w:after="0" w:line="240" w:lineRule="auto"/>
              <w:ind w:left="397"/>
              <w:rPr>
                <w:rFonts w:ascii="Times New Roman" w:hAnsi="Times New Roman" w:cs="Times New Roman"/>
                <w:sz w:val="24"/>
                <w:szCs w:val="24"/>
              </w:rPr>
            </w:pPr>
          </w:p>
          <w:p w:rsidR="00CD7958" w:rsidRPr="001C5FD4" w:rsidRDefault="008E2B07" w:rsidP="008E2B07">
            <w:pPr>
              <w:spacing w:after="0" w:line="240" w:lineRule="auto"/>
              <w:ind w:left="397"/>
              <w:rPr>
                <w:rFonts w:ascii="Times New Roman" w:hAnsi="Times New Roman" w:cs="Times New Roman"/>
                <w:sz w:val="24"/>
                <w:szCs w:val="24"/>
              </w:rPr>
            </w:pPr>
            <w:r w:rsidRPr="001C5FD4">
              <w:rPr>
                <w:rFonts w:ascii="Times New Roman" w:hAnsi="Times New Roman" w:cs="Times New Roman"/>
                <w:sz w:val="24"/>
                <w:szCs w:val="24"/>
              </w:rPr>
              <w:t>2</w:t>
            </w:r>
            <w:r w:rsidR="00CD7958" w:rsidRPr="001C5FD4">
              <w:rPr>
                <w:rFonts w:ascii="Times New Roman" w:hAnsi="Times New Roman" w:cs="Times New Roman"/>
                <w:sz w:val="24"/>
                <w:szCs w:val="24"/>
              </w:rPr>
              <w:t xml:space="preserve">.5.  vendimit të Komisionit për rindërtimin e kadastrit;  </w:t>
            </w:r>
          </w:p>
          <w:p w:rsidR="00CD7958" w:rsidRPr="001C5FD4" w:rsidRDefault="00CD7958" w:rsidP="008E2B07">
            <w:pPr>
              <w:spacing w:after="0" w:line="240" w:lineRule="auto"/>
              <w:ind w:left="397"/>
              <w:rPr>
                <w:rFonts w:ascii="Times New Roman" w:hAnsi="Times New Roman" w:cs="Times New Roman"/>
                <w:sz w:val="24"/>
                <w:szCs w:val="24"/>
              </w:rPr>
            </w:pPr>
          </w:p>
          <w:p w:rsidR="00CD7958" w:rsidRPr="001C5FD4" w:rsidRDefault="008E2B07" w:rsidP="008E2B07">
            <w:pPr>
              <w:spacing w:after="0" w:line="240" w:lineRule="auto"/>
              <w:ind w:left="397"/>
              <w:rPr>
                <w:rFonts w:ascii="Times New Roman" w:hAnsi="Times New Roman" w:cs="Times New Roman"/>
                <w:sz w:val="24"/>
                <w:szCs w:val="24"/>
              </w:rPr>
            </w:pPr>
            <w:r w:rsidRPr="001C5FD4">
              <w:rPr>
                <w:rFonts w:ascii="Times New Roman" w:hAnsi="Times New Roman" w:cs="Times New Roman"/>
                <w:sz w:val="24"/>
                <w:szCs w:val="24"/>
              </w:rPr>
              <w:t>2</w:t>
            </w:r>
            <w:r w:rsidR="00CD7958" w:rsidRPr="001C5FD4">
              <w:rPr>
                <w:rFonts w:ascii="Times New Roman" w:hAnsi="Times New Roman" w:cs="Times New Roman"/>
                <w:sz w:val="24"/>
                <w:szCs w:val="24"/>
              </w:rPr>
              <w:t xml:space="preserve">.6.  vendimit të Komisionit për rregullimin e tokave; dhe  </w:t>
            </w:r>
          </w:p>
          <w:p w:rsidR="00CD7958" w:rsidRPr="001C5FD4" w:rsidRDefault="00CD7958" w:rsidP="008E2B07">
            <w:pPr>
              <w:spacing w:after="0" w:line="240" w:lineRule="auto"/>
              <w:ind w:left="397"/>
              <w:rPr>
                <w:rFonts w:ascii="Times New Roman" w:hAnsi="Times New Roman" w:cs="Times New Roman"/>
                <w:sz w:val="24"/>
                <w:szCs w:val="24"/>
              </w:rPr>
            </w:pPr>
          </w:p>
          <w:p w:rsidR="00CD7958" w:rsidRPr="001C5FD4" w:rsidRDefault="008E2B07" w:rsidP="008E2B07">
            <w:pPr>
              <w:spacing w:after="0" w:line="240" w:lineRule="auto"/>
              <w:ind w:left="397"/>
              <w:rPr>
                <w:rFonts w:ascii="Times New Roman" w:hAnsi="Times New Roman" w:cs="Times New Roman"/>
                <w:sz w:val="24"/>
                <w:szCs w:val="24"/>
              </w:rPr>
            </w:pPr>
            <w:r w:rsidRPr="001C5FD4">
              <w:rPr>
                <w:rFonts w:ascii="Times New Roman" w:hAnsi="Times New Roman" w:cs="Times New Roman"/>
                <w:sz w:val="24"/>
                <w:szCs w:val="24"/>
              </w:rPr>
              <w:t>2</w:t>
            </w:r>
            <w:r w:rsidR="00CD7958" w:rsidRPr="001C5FD4">
              <w:rPr>
                <w:rFonts w:ascii="Times New Roman" w:hAnsi="Times New Roman" w:cs="Times New Roman"/>
                <w:sz w:val="24"/>
                <w:szCs w:val="24"/>
              </w:rPr>
              <w:t xml:space="preserve">.7. </w:t>
            </w:r>
            <w:proofErr w:type="gramStart"/>
            <w:r w:rsidR="00CD7958" w:rsidRPr="001C5FD4">
              <w:rPr>
                <w:rFonts w:ascii="Times New Roman" w:hAnsi="Times New Roman" w:cs="Times New Roman"/>
                <w:sz w:val="24"/>
                <w:szCs w:val="24"/>
              </w:rPr>
              <w:t>dokumentit</w:t>
            </w:r>
            <w:proofErr w:type="gramEnd"/>
            <w:r w:rsidR="00CD7958" w:rsidRPr="001C5FD4">
              <w:rPr>
                <w:rFonts w:ascii="Times New Roman" w:hAnsi="Times New Roman" w:cs="Times New Roman"/>
                <w:sz w:val="24"/>
                <w:szCs w:val="24"/>
              </w:rPr>
              <w:t xml:space="preserve"> tjetër që me ligje të veçanta parashihet regjistrimi i të drejtave pronësore.</w:t>
            </w:r>
          </w:p>
          <w:p w:rsidR="00CD7958" w:rsidRPr="001C5FD4" w:rsidRDefault="00CD7958" w:rsidP="00424790">
            <w:pPr>
              <w:spacing w:after="120"/>
              <w:rPr>
                <w:rFonts w:ascii="Times New Roman" w:hAnsi="Times New Roman" w:cs="Times New Roman"/>
                <w:strike/>
                <w:sz w:val="24"/>
                <w:szCs w:val="24"/>
              </w:rPr>
            </w:pPr>
          </w:p>
          <w:p w:rsidR="00CD7958" w:rsidRPr="001C5FD4" w:rsidRDefault="00CD7958" w:rsidP="008E2B07">
            <w:pPr>
              <w:pStyle w:val="Heading2"/>
              <w:tabs>
                <w:tab w:val="num" w:pos="1080"/>
              </w:tabs>
              <w:spacing w:before="0" w:after="0"/>
              <w:jc w:val="center"/>
              <w:rPr>
                <w:rFonts w:ascii="Times New Roman" w:hAnsi="Times New Roman" w:cs="Times New Roman"/>
                <w:i w:val="0"/>
                <w:sz w:val="24"/>
                <w:szCs w:val="24"/>
              </w:rPr>
            </w:pPr>
            <w:bookmarkStart w:id="4" w:name="_Toc56825588"/>
            <w:r w:rsidRPr="001C5FD4">
              <w:rPr>
                <w:rFonts w:ascii="Times New Roman" w:hAnsi="Times New Roman" w:cs="Times New Roman"/>
                <w:i w:val="0"/>
                <w:sz w:val="24"/>
                <w:szCs w:val="24"/>
              </w:rPr>
              <w:t>Neni 7</w:t>
            </w:r>
          </w:p>
          <w:p w:rsidR="00CD7958" w:rsidRPr="001C5FD4" w:rsidRDefault="00CD7958" w:rsidP="008E2B07">
            <w:pPr>
              <w:pStyle w:val="Heading2"/>
              <w:tabs>
                <w:tab w:val="num" w:pos="1080"/>
              </w:tabs>
              <w:spacing w:before="0" w:after="0"/>
              <w:jc w:val="center"/>
              <w:rPr>
                <w:rFonts w:ascii="Times New Roman" w:hAnsi="Times New Roman" w:cs="Times New Roman"/>
                <w:i w:val="0"/>
                <w:sz w:val="24"/>
                <w:szCs w:val="24"/>
              </w:rPr>
            </w:pPr>
            <w:r w:rsidRPr="001C5FD4">
              <w:rPr>
                <w:rFonts w:ascii="Times New Roman" w:hAnsi="Times New Roman" w:cs="Times New Roman"/>
                <w:i w:val="0"/>
                <w:sz w:val="24"/>
                <w:szCs w:val="24"/>
              </w:rPr>
              <w:t>Kërkesa për Regjistrimi</w:t>
            </w:r>
            <w:bookmarkEnd w:id="4"/>
          </w:p>
          <w:p w:rsidR="008E2B07" w:rsidRPr="001C5FD4" w:rsidRDefault="008E2B07" w:rsidP="008E2B07">
            <w:pPr>
              <w:rPr>
                <w:lang w:val="sq-AL"/>
              </w:rPr>
            </w:pPr>
          </w:p>
          <w:p w:rsidR="00CD7958" w:rsidRPr="001C5FD4" w:rsidRDefault="00CD7958" w:rsidP="00424790">
            <w:pPr>
              <w:spacing w:after="120"/>
              <w:rPr>
                <w:rFonts w:ascii="Times New Roman" w:hAnsi="Times New Roman" w:cs="Times New Roman"/>
                <w:sz w:val="24"/>
                <w:szCs w:val="24"/>
              </w:rPr>
            </w:pPr>
            <w:r w:rsidRPr="001C5FD4">
              <w:rPr>
                <w:rFonts w:ascii="Times New Roman" w:hAnsi="Times New Roman" w:cs="Times New Roman"/>
                <w:sz w:val="24"/>
                <w:szCs w:val="24"/>
              </w:rPr>
              <w:t xml:space="preserve">1. Kërkesa për regjistrim të të drejtave pronësore në regjistër, parashtrohet me shkrim dhe në formë elektronike (aplikimi online) në </w:t>
            </w:r>
            <w:r w:rsidRPr="001C5FD4">
              <w:rPr>
                <w:rFonts w:ascii="Times New Roman" w:hAnsi="Times New Roman" w:cs="Times New Roman"/>
                <w:sz w:val="24"/>
                <w:szCs w:val="24"/>
              </w:rPr>
              <w:lastRenderedPageBreak/>
              <w:t xml:space="preserve">ZKK-në përkatëse, forma dhe përmbajtja e së cilës do të caktohet nga AKK-ja. </w:t>
            </w:r>
          </w:p>
          <w:p w:rsidR="00CD7958" w:rsidRPr="001C5FD4" w:rsidRDefault="00CD7958" w:rsidP="00424790">
            <w:pPr>
              <w:spacing w:after="120"/>
              <w:rPr>
                <w:rFonts w:ascii="Times New Roman" w:hAnsi="Times New Roman" w:cs="Times New Roman"/>
                <w:sz w:val="24"/>
                <w:szCs w:val="24"/>
              </w:rPr>
            </w:pPr>
          </w:p>
          <w:p w:rsidR="00CD7958" w:rsidRPr="001C5FD4" w:rsidRDefault="00CD7958" w:rsidP="00424790">
            <w:pPr>
              <w:spacing w:after="120"/>
              <w:rPr>
                <w:rFonts w:ascii="Times New Roman" w:hAnsi="Times New Roman" w:cs="Times New Roman"/>
                <w:sz w:val="24"/>
                <w:szCs w:val="24"/>
              </w:rPr>
            </w:pPr>
            <w:r w:rsidRPr="001C5FD4">
              <w:rPr>
                <w:rFonts w:ascii="Times New Roman" w:hAnsi="Times New Roman" w:cs="Times New Roman"/>
                <w:sz w:val="24"/>
                <w:szCs w:val="24"/>
              </w:rPr>
              <w:t>2. Bashkë me kërkesën, pala duhet të paraqesë dëshmitë e pagesës së të gjitha tarifave të zbatueshme për regjistrim dhe dëshmitë që mbështesin kërkesën e tij për regjistrim sipas nenit 6.2 të këtij Udhëzimi Administrativ.</w:t>
            </w:r>
          </w:p>
          <w:p w:rsidR="00CD7958" w:rsidRPr="001C5FD4" w:rsidRDefault="00CD7958" w:rsidP="00424790">
            <w:pPr>
              <w:spacing w:after="120"/>
              <w:rPr>
                <w:rFonts w:ascii="Times New Roman" w:hAnsi="Times New Roman" w:cs="Times New Roman"/>
                <w:strike/>
                <w:sz w:val="24"/>
                <w:szCs w:val="24"/>
              </w:rPr>
            </w:pPr>
          </w:p>
          <w:p w:rsidR="00CD7958" w:rsidRPr="001C5FD4" w:rsidRDefault="00CD7958" w:rsidP="00424790">
            <w:pPr>
              <w:spacing w:after="120"/>
              <w:rPr>
                <w:rFonts w:ascii="Times New Roman" w:hAnsi="Times New Roman" w:cs="Times New Roman"/>
                <w:sz w:val="24"/>
                <w:szCs w:val="24"/>
              </w:rPr>
            </w:pPr>
            <w:r w:rsidRPr="001C5FD4">
              <w:rPr>
                <w:rFonts w:ascii="Times New Roman" w:hAnsi="Times New Roman" w:cs="Times New Roman"/>
                <w:sz w:val="24"/>
                <w:szCs w:val="24"/>
              </w:rPr>
              <w:t xml:space="preserve">3. ZKK-ja shqyrton kërkesën për të përcaktuar nëse është plotësuar drejtë, janë paguar të gjitha tarifat e regjistrimit dhe kërkesa është e përcjellë me dokumentet e kërkuara. </w:t>
            </w:r>
          </w:p>
          <w:p w:rsidR="00CD7958" w:rsidRPr="001C5FD4" w:rsidRDefault="00CD7958" w:rsidP="00424790">
            <w:pPr>
              <w:spacing w:after="120"/>
              <w:rPr>
                <w:rFonts w:ascii="Times New Roman" w:hAnsi="Times New Roman" w:cs="Times New Roman"/>
                <w:sz w:val="24"/>
                <w:szCs w:val="24"/>
              </w:rPr>
            </w:pPr>
          </w:p>
          <w:p w:rsidR="00CD7958" w:rsidRPr="001C5FD4" w:rsidRDefault="00CD7958" w:rsidP="00424790">
            <w:pPr>
              <w:spacing w:after="120"/>
              <w:rPr>
                <w:rFonts w:ascii="Times New Roman" w:hAnsi="Times New Roman" w:cs="Times New Roman"/>
                <w:sz w:val="24"/>
                <w:szCs w:val="24"/>
              </w:rPr>
            </w:pPr>
            <w:r w:rsidRPr="001C5FD4">
              <w:rPr>
                <w:rFonts w:ascii="Times New Roman" w:hAnsi="Times New Roman" w:cs="Times New Roman"/>
                <w:sz w:val="24"/>
                <w:szCs w:val="24"/>
              </w:rPr>
              <w:t>4.  Kur kërkesa është e kompletuar, sipas paragrafit 3 te këtij neni, ZKK-ja do ta regjistroi kërkesën në SIKTK dhe nga aty shtypet “Dëftesa” si dëshmi që pala ka aplikuar. Forma dhe përmbajtja e “Dëftesës” caktohet nga AKK-ja.</w:t>
            </w:r>
          </w:p>
          <w:p w:rsidR="00CD7958" w:rsidRPr="001C5FD4" w:rsidRDefault="00CD7958" w:rsidP="00424790">
            <w:pPr>
              <w:spacing w:after="120"/>
              <w:rPr>
                <w:rFonts w:ascii="Times New Roman" w:hAnsi="Times New Roman" w:cs="Times New Roman"/>
                <w:sz w:val="24"/>
                <w:szCs w:val="24"/>
              </w:rPr>
            </w:pPr>
          </w:p>
          <w:p w:rsidR="00CD7958" w:rsidRPr="001C5FD4" w:rsidRDefault="00CD7958" w:rsidP="00424790">
            <w:pPr>
              <w:spacing w:after="120"/>
              <w:rPr>
                <w:rFonts w:ascii="Times New Roman" w:hAnsi="Times New Roman" w:cs="Times New Roman"/>
                <w:sz w:val="24"/>
                <w:szCs w:val="24"/>
              </w:rPr>
            </w:pPr>
            <w:r w:rsidRPr="001C5FD4">
              <w:rPr>
                <w:rFonts w:ascii="Times New Roman" w:hAnsi="Times New Roman" w:cs="Times New Roman"/>
                <w:sz w:val="24"/>
                <w:szCs w:val="24"/>
              </w:rPr>
              <w:t xml:space="preserve">5.  ZKK-ja refuzon kërkesën e palës, nëse nuk është e kompletuar sipas nenit 7.2 dhe 7.3 te këtij udhëzimi dhe i jep palës shpjegim me </w:t>
            </w:r>
            <w:r w:rsidRPr="001C5FD4">
              <w:rPr>
                <w:rFonts w:ascii="Times New Roman" w:hAnsi="Times New Roman" w:cs="Times New Roman"/>
                <w:sz w:val="24"/>
                <w:szCs w:val="24"/>
              </w:rPr>
              <w:lastRenderedPageBreak/>
              <w:t>shkrim mbi arsyet e refuzimit.</w:t>
            </w:r>
          </w:p>
          <w:p w:rsidR="00CD7958" w:rsidRPr="001C5FD4" w:rsidRDefault="00CD7958" w:rsidP="00424790">
            <w:pPr>
              <w:spacing w:after="120"/>
              <w:rPr>
                <w:rFonts w:ascii="Times New Roman" w:hAnsi="Times New Roman" w:cs="Times New Roman"/>
                <w:strike/>
                <w:sz w:val="24"/>
                <w:szCs w:val="24"/>
              </w:rPr>
            </w:pPr>
          </w:p>
          <w:p w:rsidR="00CD7958" w:rsidRPr="001C5FD4" w:rsidRDefault="00CD7958" w:rsidP="008E2B07">
            <w:pPr>
              <w:spacing w:after="120" w:line="240" w:lineRule="auto"/>
              <w:rPr>
                <w:rFonts w:ascii="Times New Roman" w:hAnsi="Times New Roman" w:cs="Times New Roman"/>
                <w:sz w:val="24"/>
                <w:szCs w:val="24"/>
              </w:rPr>
            </w:pPr>
            <w:r w:rsidRPr="001C5FD4">
              <w:rPr>
                <w:rFonts w:ascii="Times New Roman" w:hAnsi="Times New Roman" w:cs="Times New Roman"/>
                <w:sz w:val="24"/>
                <w:szCs w:val="24"/>
              </w:rPr>
              <w:t>6.  ZKK-ja do të kërkoi nga pala të nxjerr një verifikim te dokumentit nga organi kompetent, nëse verifikimi i tille është më i vjetër se 6 muaj para kërkesës.</w:t>
            </w:r>
          </w:p>
          <w:p w:rsidR="00CD7958" w:rsidRPr="001C5FD4" w:rsidRDefault="00CD7958" w:rsidP="008E2B07">
            <w:pPr>
              <w:spacing w:after="120" w:line="240" w:lineRule="auto"/>
              <w:rPr>
                <w:rFonts w:ascii="Times New Roman" w:hAnsi="Times New Roman" w:cs="Times New Roman"/>
                <w:sz w:val="24"/>
                <w:szCs w:val="24"/>
              </w:rPr>
            </w:pPr>
          </w:p>
          <w:p w:rsidR="00CD7958" w:rsidRPr="001C5FD4" w:rsidRDefault="00CD7958" w:rsidP="008E2B07">
            <w:pPr>
              <w:spacing w:after="120" w:line="240" w:lineRule="auto"/>
              <w:rPr>
                <w:rFonts w:ascii="Times New Roman" w:hAnsi="Times New Roman" w:cs="Times New Roman"/>
                <w:sz w:val="24"/>
                <w:szCs w:val="24"/>
              </w:rPr>
            </w:pPr>
            <w:r w:rsidRPr="001C5FD4">
              <w:rPr>
                <w:rFonts w:ascii="Times New Roman" w:hAnsi="Times New Roman" w:cs="Times New Roman"/>
                <w:sz w:val="24"/>
                <w:szCs w:val="24"/>
              </w:rPr>
              <w:t>7. ZKK-ja do të informojë palën me shkrim ose formë elektronike, se kërkesa është aprovuar.</w:t>
            </w:r>
          </w:p>
          <w:p w:rsidR="00CD7958" w:rsidRPr="001C5FD4" w:rsidRDefault="00CD7958" w:rsidP="008E2B07">
            <w:pPr>
              <w:spacing w:after="120" w:line="240" w:lineRule="auto"/>
              <w:rPr>
                <w:rFonts w:ascii="Times New Roman" w:hAnsi="Times New Roman" w:cs="Times New Roman"/>
                <w:sz w:val="24"/>
                <w:szCs w:val="24"/>
              </w:rPr>
            </w:pPr>
          </w:p>
          <w:p w:rsidR="00CD7958" w:rsidRPr="001C5FD4" w:rsidRDefault="00CD7958" w:rsidP="008E2B07">
            <w:pPr>
              <w:spacing w:after="120" w:line="240" w:lineRule="auto"/>
              <w:rPr>
                <w:rFonts w:ascii="Times New Roman" w:hAnsi="Times New Roman" w:cs="Times New Roman"/>
                <w:sz w:val="24"/>
                <w:szCs w:val="24"/>
              </w:rPr>
            </w:pPr>
            <w:r w:rsidRPr="001C5FD4">
              <w:rPr>
                <w:rFonts w:ascii="Times New Roman" w:hAnsi="Times New Roman" w:cs="Times New Roman"/>
                <w:sz w:val="24"/>
                <w:szCs w:val="24"/>
              </w:rPr>
              <w:t>8. Pala mund të tërheqë kërkesën në çdo kohë para përfundimit të regjistrimit të së drejtës.</w:t>
            </w:r>
          </w:p>
          <w:p w:rsidR="00CD7958" w:rsidRPr="001C5FD4" w:rsidRDefault="00CD7958" w:rsidP="008E2B07">
            <w:pPr>
              <w:spacing w:after="120" w:line="240" w:lineRule="auto"/>
              <w:rPr>
                <w:rFonts w:ascii="Times New Roman" w:hAnsi="Times New Roman" w:cs="Times New Roman"/>
                <w:sz w:val="24"/>
                <w:szCs w:val="24"/>
              </w:rPr>
            </w:pPr>
          </w:p>
          <w:p w:rsidR="00CD7958" w:rsidRPr="001C5FD4" w:rsidRDefault="00CD7958" w:rsidP="008E2B07">
            <w:pPr>
              <w:spacing w:after="120" w:line="240" w:lineRule="auto"/>
              <w:rPr>
                <w:rFonts w:ascii="Times New Roman" w:hAnsi="Times New Roman" w:cs="Times New Roman"/>
                <w:sz w:val="24"/>
                <w:szCs w:val="24"/>
              </w:rPr>
            </w:pPr>
            <w:r w:rsidRPr="001C5FD4">
              <w:rPr>
                <w:rFonts w:ascii="Times New Roman" w:hAnsi="Times New Roman" w:cs="Times New Roman"/>
                <w:sz w:val="24"/>
                <w:szCs w:val="24"/>
              </w:rPr>
              <w:t>9. Secila kërkesë që shqyrtohet nga zyrtari përgjegjës, duhet të aprovohet nga Drejtori.</w:t>
            </w:r>
          </w:p>
          <w:p w:rsidR="00CD7958" w:rsidRPr="001C5FD4" w:rsidRDefault="00CD7958" w:rsidP="00424790">
            <w:pPr>
              <w:spacing w:after="120"/>
              <w:rPr>
                <w:rFonts w:ascii="Times New Roman" w:hAnsi="Times New Roman" w:cs="Times New Roman"/>
                <w:sz w:val="24"/>
                <w:szCs w:val="24"/>
              </w:rPr>
            </w:pPr>
          </w:p>
          <w:p w:rsidR="008E2B07" w:rsidRPr="001C5FD4" w:rsidRDefault="008E2B07" w:rsidP="00424790">
            <w:pPr>
              <w:spacing w:after="120"/>
              <w:rPr>
                <w:rFonts w:ascii="Times New Roman" w:hAnsi="Times New Roman" w:cs="Times New Roman"/>
                <w:sz w:val="24"/>
                <w:szCs w:val="24"/>
              </w:rPr>
            </w:pPr>
          </w:p>
          <w:p w:rsidR="00CD7958" w:rsidRPr="001C5FD4" w:rsidRDefault="00CD7958" w:rsidP="008E2B07">
            <w:pPr>
              <w:spacing w:after="0" w:line="240" w:lineRule="auto"/>
              <w:jc w:val="center"/>
              <w:rPr>
                <w:rFonts w:ascii="Times New Roman" w:hAnsi="Times New Roman" w:cs="Times New Roman"/>
                <w:b/>
                <w:sz w:val="24"/>
                <w:szCs w:val="24"/>
              </w:rPr>
            </w:pPr>
            <w:r w:rsidRPr="001C5FD4">
              <w:rPr>
                <w:rFonts w:ascii="Times New Roman" w:hAnsi="Times New Roman" w:cs="Times New Roman"/>
                <w:b/>
                <w:sz w:val="24"/>
                <w:szCs w:val="24"/>
              </w:rPr>
              <w:t xml:space="preserve">Neni </w:t>
            </w:r>
            <w:bookmarkStart w:id="5" w:name="_Toc56825589"/>
            <w:r w:rsidRPr="001C5FD4">
              <w:rPr>
                <w:rFonts w:ascii="Times New Roman" w:hAnsi="Times New Roman" w:cs="Times New Roman"/>
                <w:b/>
                <w:sz w:val="24"/>
                <w:szCs w:val="24"/>
              </w:rPr>
              <w:t>8</w:t>
            </w:r>
          </w:p>
          <w:p w:rsidR="00CD7958" w:rsidRPr="001C5FD4" w:rsidRDefault="00CD7958" w:rsidP="008E2B07">
            <w:pPr>
              <w:spacing w:after="0" w:line="240" w:lineRule="auto"/>
              <w:jc w:val="center"/>
              <w:rPr>
                <w:rFonts w:ascii="Times New Roman" w:hAnsi="Times New Roman" w:cs="Times New Roman"/>
                <w:b/>
                <w:sz w:val="24"/>
                <w:szCs w:val="24"/>
              </w:rPr>
            </w:pPr>
            <w:r w:rsidRPr="001C5FD4">
              <w:rPr>
                <w:rFonts w:ascii="Times New Roman" w:hAnsi="Times New Roman" w:cs="Times New Roman"/>
                <w:b/>
                <w:sz w:val="24"/>
                <w:szCs w:val="24"/>
              </w:rPr>
              <w:t>Shqyrtimi i Regjistrimit</w:t>
            </w:r>
            <w:bookmarkEnd w:id="5"/>
          </w:p>
          <w:p w:rsidR="00A759B2" w:rsidRPr="001C5FD4" w:rsidRDefault="00A759B2" w:rsidP="00424790">
            <w:pPr>
              <w:spacing w:after="120"/>
              <w:jc w:val="center"/>
              <w:rPr>
                <w:rFonts w:ascii="Times New Roman" w:hAnsi="Times New Roman" w:cs="Times New Roman"/>
                <w:b/>
                <w:sz w:val="24"/>
                <w:szCs w:val="24"/>
              </w:rPr>
            </w:pPr>
          </w:p>
          <w:p w:rsidR="00CD7958" w:rsidRPr="001C5FD4" w:rsidRDefault="00CD7958" w:rsidP="00424790">
            <w:pPr>
              <w:spacing w:after="120"/>
              <w:rPr>
                <w:rFonts w:ascii="Times New Roman" w:hAnsi="Times New Roman" w:cs="Times New Roman"/>
                <w:sz w:val="24"/>
                <w:szCs w:val="24"/>
              </w:rPr>
            </w:pPr>
            <w:r w:rsidRPr="001C5FD4">
              <w:rPr>
                <w:rFonts w:ascii="Times New Roman" w:hAnsi="Times New Roman" w:cs="Times New Roman"/>
                <w:sz w:val="24"/>
                <w:szCs w:val="24"/>
              </w:rPr>
              <w:t>ZKK-ja shqyrton kërkesat e palëve me prioritet sipas kohës në të cilën i janë paraqitur.</w:t>
            </w:r>
          </w:p>
          <w:p w:rsidR="00CE4829" w:rsidRPr="001C5FD4" w:rsidRDefault="00CE4829" w:rsidP="00424790">
            <w:pPr>
              <w:pStyle w:val="Heading2"/>
              <w:tabs>
                <w:tab w:val="num" w:pos="1080"/>
              </w:tabs>
              <w:spacing w:before="0" w:after="120" w:line="276" w:lineRule="auto"/>
              <w:jc w:val="center"/>
              <w:rPr>
                <w:rFonts w:ascii="Times New Roman" w:hAnsi="Times New Roman" w:cs="Times New Roman"/>
                <w:i w:val="0"/>
                <w:sz w:val="24"/>
                <w:szCs w:val="24"/>
              </w:rPr>
            </w:pPr>
            <w:bookmarkStart w:id="6" w:name="_Toc56825590"/>
          </w:p>
          <w:p w:rsidR="00CD7958" w:rsidRPr="001C5FD4" w:rsidRDefault="008E2B07" w:rsidP="008E2B07">
            <w:pPr>
              <w:pStyle w:val="Heading2"/>
              <w:tabs>
                <w:tab w:val="num" w:pos="1080"/>
              </w:tabs>
              <w:spacing w:before="0" w:after="0"/>
              <w:jc w:val="center"/>
              <w:rPr>
                <w:rFonts w:ascii="Times New Roman" w:hAnsi="Times New Roman" w:cs="Times New Roman"/>
                <w:i w:val="0"/>
                <w:sz w:val="24"/>
                <w:szCs w:val="24"/>
              </w:rPr>
            </w:pPr>
            <w:r w:rsidRPr="001C5FD4">
              <w:rPr>
                <w:rFonts w:ascii="Times New Roman" w:hAnsi="Times New Roman" w:cs="Times New Roman"/>
                <w:i w:val="0"/>
                <w:sz w:val="24"/>
                <w:szCs w:val="24"/>
              </w:rPr>
              <w:br/>
            </w:r>
            <w:r w:rsidR="00CD7958" w:rsidRPr="001C5FD4">
              <w:rPr>
                <w:rFonts w:ascii="Times New Roman" w:hAnsi="Times New Roman" w:cs="Times New Roman"/>
                <w:i w:val="0"/>
                <w:sz w:val="24"/>
                <w:szCs w:val="24"/>
              </w:rPr>
              <w:lastRenderedPageBreak/>
              <w:t>Neni 9</w:t>
            </w:r>
          </w:p>
          <w:p w:rsidR="00CD7958" w:rsidRPr="001C5FD4" w:rsidRDefault="00CD7958" w:rsidP="008E2B07">
            <w:pPr>
              <w:pStyle w:val="Heading2"/>
              <w:tabs>
                <w:tab w:val="num" w:pos="1080"/>
              </w:tabs>
              <w:spacing w:before="0" w:after="0"/>
              <w:jc w:val="center"/>
              <w:rPr>
                <w:rFonts w:ascii="Times New Roman" w:hAnsi="Times New Roman" w:cs="Times New Roman"/>
                <w:i w:val="0"/>
                <w:sz w:val="24"/>
                <w:szCs w:val="24"/>
              </w:rPr>
            </w:pPr>
            <w:r w:rsidRPr="001C5FD4">
              <w:rPr>
                <w:rFonts w:ascii="Times New Roman" w:hAnsi="Times New Roman" w:cs="Times New Roman"/>
                <w:i w:val="0"/>
                <w:sz w:val="24"/>
                <w:szCs w:val="24"/>
              </w:rPr>
              <w:t>Refuzimi i Regjistrimit</w:t>
            </w:r>
            <w:bookmarkEnd w:id="6"/>
          </w:p>
          <w:p w:rsidR="00A759B2" w:rsidRPr="001C5FD4" w:rsidRDefault="00A759B2" w:rsidP="00424790">
            <w:pPr>
              <w:spacing w:after="120"/>
              <w:rPr>
                <w:rFonts w:ascii="Times New Roman" w:hAnsi="Times New Roman" w:cs="Times New Roman"/>
                <w:sz w:val="24"/>
                <w:szCs w:val="24"/>
                <w:lang w:val="sq-AL"/>
              </w:rPr>
            </w:pPr>
          </w:p>
          <w:p w:rsidR="00CD7958" w:rsidRPr="001C5FD4" w:rsidRDefault="00CD7958" w:rsidP="008E2B07">
            <w:pPr>
              <w:spacing w:after="0" w:line="240" w:lineRule="auto"/>
              <w:rPr>
                <w:rFonts w:ascii="Times New Roman" w:hAnsi="Times New Roman" w:cs="Times New Roman"/>
                <w:sz w:val="24"/>
                <w:szCs w:val="24"/>
              </w:rPr>
            </w:pPr>
            <w:r w:rsidRPr="001C5FD4">
              <w:rPr>
                <w:rFonts w:ascii="Times New Roman" w:hAnsi="Times New Roman" w:cs="Times New Roman"/>
                <w:sz w:val="24"/>
                <w:szCs w:val="24"/>
              </w:rPr>
              <w:t xml:space="preserve">1. Para refuzimit të regjistrimit për arsye të dhëna në Nenin 3.4 të Ligjit mbi Regjistrin, ZKK-ja njofton me shkrim ose ne forme elektronike palën mbi të metat dhe cakton afatin prej tridhjetë (30) ditësh për plotësimin e dokumenteve. </w:t>
            </w:r>
            <w:r w:rsidR="008E2B07" w:rsidRPr="001C5FD4">
              <w:rPr>
                <w:rFonts w:ascii="Times New Roman" w:hAnsi="Times New Roman" w:cs="Times New Roman"/>
                <w:sz w:val="24"/>
                <w:szCs w:val="24"/>
              </w:rPr>
              <w:br/>
            </w:r>
            <w:r w:rsidR="008E2B07" w:rsidRPr="001C5FD4">
              <w:rPr>
                <w:rFonts w:ascii="Times New Roman" w:hAnsi="Times New Roman" w:cs="Times New Roman"/>
                <w:sz w:val="24"/>
                <w:szCs w:val="24"/>
              </w:rPr>
              <w:br/>
            </w:r>
          </w:p>
          <w:p w:rsidR="00CD7958" w:rsidRPr="001C5FD4" w:rsidRDefault="00CD7958" w:rsidP="008E2B07">
            <w:pPr>
              <w:spacing w:after="0" w:line="240" w:lineRule="auto"/>
              <w:rPr>
                <w:rFonts w:ascii="Times New Roman" w:hAnsi="Times New Roman" w:cs="Times New Roman"/>
                <w:sz w:val="24"/>
                <w:szCs w:val="24"/>
              </w:rPr>
            </w:pPr>
            <w:r w:rsidRPr="001C5FD4">
              <w:rPr>
                <w:rFonts w:ascii="Times New Roman" w:hAnsi="Times New Roman" w:cs="Times New Roman"/>
                <w:sz w:val="24"/>
                <w:szCs w:val="24"/>
              </w:rPr>
              <w:t>2. ZKK-ja do të refuzoi regjistrimin nëse pala nuk sjell dokumentet e kërkuara brenda afatit te caktuar ne paragrafin 1 te këtij neni.</w:t>
            </w:r>
          </w:p>
          <w:p w:rsidR="00CD7958" w:rsidRPr="001C5FD4" w:rsidRDefault="00CD7958" w:rsidP="008E2B07">
            <w:pPr>
              <w:spacing w:after="0" w:line="240" w:lineRule="auto"/>
              <w:rPr>
                <w:rFonts w:ascii="Times New Roman" w:hAnsi="Times New Roman" w:cs="Times New Roman"/>
                <w:sz w:val="24"/>
                <w:szCs w:val="24"/>
              </w:rPr>
            </w:pPr>
            <w:r w:rsidRPr="001C5FD4">
              <w:rPr>
                <w:rFonts w:ascii="Times New Roman" w:hAnsi="Times New Roman" w:cs="Times New Roman"/>
                <w:sz w:val="24"/>
                <w:szCs w:val="24"/>
              </w:rPr>
              <w:t xml:space="preserve"> </w:t>
            </w:r>
            <w:r w:rsidR="008E2B07" w:rsidRPr="001C5FD4">
              <w:rPr>
                <w:rFonts w:ascii="Times New Roman" w:hAnsi="Times New Roman" w:cs="Times New Roman"/>
                <w:sz w:val="24"/>
                <w:szCs w:val="24"/>
              </w:rPr>
              <w:br/>
            </w:r>
            <w:r w:rsidR="008E2B07" w:rsidRPr="001C5FD4">
              <w:rPr>
                <w:rFonts w:ascii="Times New Roman" w:hAnsi="Times New Roman" w:cs="Times New Roman"/>
                <w:sz w:val="24"/>
                <w:szCs w:val="24"/>
              </w:rPr>
              <w:br/>
            </w:r>
          </w:p>
          <w:p w:rsidR="00CD7958" w:rsidRPr="001C5FD4" w:rsidRDefault="00CD7958" w:rsidP="008E2B07">
            <w:pPr>
              <w:spacing w:after="0" w:line="240" w:lineRule="auto"/>
              <w:rPr>
                <w:rFonts w:ascii="Times New Roman" w:hAnsi="Times New Roman" w:cs="Times New Roman"/>
                <w:sz w:val="24"/>
                <w:szCs w:val="24"/>
              </w:rPr>
            </w:pPr>
            <w:r w:rsidRPr="001C5FD4">
              <w:rPr>
                <w:rFonts w:ascii="Times New Roman" w:hAnsi="Times New Roman" w:cs="Times New Roman"/>
                <w:sz w:val="24"/>
                <w:szCs w:val="24"/>
              </w:rPr>
              <w:t>3. ZKK-ja vendos mbi pranimin apo refuzimin e kërkesës brenda pesëmbëdhjetë (15) ditësh pas pranimit të dokumenteve që mungojnë dhe nxjerr vendimin e saj me shkrim.</w:t>
            </w:r>
          </w:p>
          <w:p w:rsidR="00CD7958" w:rsidRPr="001C5FD4" w:rsidRDefault="008E2B07" w:rsidP="008E2B07">
            <w:pPr>
              <w:spacing w:after="0" w:line="240" w:lineRule="auto"/>
              <w:rPr>
                <w:rFonts w:ascii="Times New Roman" w:hAnsi="Times New Roman" w:cs="Times New Roman"/>
                <w:sz w:val="24"/>
                <w:szCs w:val="24"/>
              </w:rPr>
            </w:pPr>
            <w:r w:rsidRPr="001C5FD4">
              <w:rPr>
                <w:rFonts w:ascii="Times New Roman" w:hAnsi="Times New Roman" w:cs="Times New Roman"/>
                <w:sz w:val="24"/>
                <w:szCs w:val="24"/>
              </w:rPr>
              <w:br/>
            </w:r>
            <w:r w:rsidRPr="001C5FD4">
              <w:rPr>
                <w:rFonts w:ascii="Times New Roman" w:hAnsi="Times New Roman" w:cs="Times New Roman"/>
                <w:sz w:val="24"/>
                <w:szCs w:val="24"/>
              </w:rPr>
              <w:br/>
            </w:r>
          </w:p>
          <w:p w:rsidR="00CD7958" w:rsidRPr="001C5FD4" w:rsidRDefault="00CD7958" w:rsidP="008E2B07">
            <w:pPr>
              <w:spacing w:after="0" w:line="240" w:lineRule="auto"/>
              <w:rPr>
                <w:rFonts w:ascii="Times New Roman" w:hAnsi="Times New Roman" w:cs="Times New Roman"/>
                <w:sz w:val="24"/>
                <w:szCs w:val="24"/>
              </w:rPr>
            </w:pPr>
            <w:r w:rsidRPr="001C5FD4">
              <w:rPr>
                <w:rFonts w:ascii="Times New Roman" w:hAnsi="Times New Roman" w:cs="Times New Roman"/>
                <w:sz w:val="24"/>
                <w:szCs w:val="24"/>
              </w:rPr>
              <w:t xml:space="preserve">4. Në rastet si ne paragrafin 1 te këtij neni, kur ZKK-ja e ka njoftuar palën mbi plotësimin e kërkesës, ZKK-ja mban shënim mbi procedurën e regjistrimit të mbetur pezull në Regjistër. </w:t>
            </w:r>
          </w:p>
          <w:p w:rsidR="00CD7958" w:rsidRPr="001C5FD4" w:rsidRDefault="008E2B07" w:rsidP="008E2B07">
            <w:pPr>
              <w:spacing w:after="0" w:line="240" w:lineRule="auto"/>
              <w:rPr>
                <w:rFonts w:ascii="Times New Roman" w:hAnsi="Times New Roman" w:cs="Times New Roman"/>
                <w:sz w:val="24"/>
                <w:szCs w:val="24"/>
              </w:rPr>
            </w:pPr>
            <w:r w:rsidRPr="001C5FD4">
              <w:rPr>
                <w:rFonts w:ascii="Times New Roman" w:hAnsi="Times New Roman" w:cs="Times New Roman"/>
                <w:sz w:val="24"/>
                <w:szCs w:val="24"/>
              </w:rPr>
              <w:br/>
            </w:r>
          </w:p>
          <w:p w:rsidR="00CD7958" w:rsidRPr="001C5FD4" w:rsidRDefault="00CD7958" w:rsidP="008E2B07">
            <w:pPr>
              <w:spacing w:after="0" w:line="240" w:lineRule="auto"/>
              <w:rPr>
                <w:rFonts w:ascii="Times New Roman" w:hAnsi="Times New Roman" w:cs="Times New Roman"/>
                <w:sz w:val="24"/>
                <w:szCs w:val="24"/>
              </w:rPr>
            </w:pPr>
            <w:r w:rsidRPr="001C5FD4">
              <w:rPr>
                <w:rFonts w:ascii="Times New Roman" w:hAnsi="Times New Roman" w:cs="Times New Roman"/>
                <w:sz w:val="24"/>
                <w:szCs w:val="24"/>
              </w:rPr>
              <w:lastRenderedPageBreak/>
              <w:t>5. E drejta e regjistrimit hynë ne fuqi, pas plotësimit të të gjitha dokumentacionit për regjistrim. Nëse dokumentacioni për regjistrim nuk plotësohen, ZKK-ja refuzon regjistrimin dhe heq shënimin.</w:t>
            </w:r>
          </w:p>
          <w:p w:rsidR="00CD7958" w:rsidRPr="001C5FD4" w:rsidRDefault="008E2B07" w:rsidP="008E2B07">
            <w:pPr>
              <w:spacing w:after="0" w:line="240" w:lineRule="auto"/>
              <w:rPr>
                <w:rFonts w:ascii="Times New Roman" w:hAnsi="Times New Roman" w:cs="Times New Roman"/>
                <w:sz w:val="24"/>
                <w:szCs w:val="24"/>
              </w:rPr>
            </w:pPr>
            <w:r w:rsidRPr="001C5FD4">
              <w:rPr>
                <w:rFonts w:ascii="Times New Roman" w:hAnsi="Times New Roman" w:cs="Times New Roman"/>
                <w:sz w:val="24"/>
                <w:szCs w:val="24"/>
              </w:rPr>
              <w:br/>
            </w:r>
          </w:p>
          <w:p w:rsidR="00CD7958" w:rsidRPr="001C5FD4" w:rsidRDefault="00CD7958" w:rsidP="008E2B07">
            <w:pPr>
              <w:spacing w:after="0" w:line="240" w:lineRule="auto"/>
              <w:rPr>
                <w:rFonts w:ascii="Times New Roman" w:hAnsi="Times New Roman" w:cs="Times New Roman"/>
                <w:sz w:val="24"/>
                <w:szCs w:val="24"/>
              </w:rPr>
            </w:pPr>
            <w:r w:rsidRPr="001C5FD4">
              <w:rPr>
                <w:rFonts w:ascii="Times New Roman" w:hAnsi="Times New Roman" w:cs="Times New Roman"/>
                <w:sz w:val="24"/>
                <w:szCs w:val="24"/>
              </w:rPr>
              <w:t>6. Kur ZKK-ja refuzon regjistrimin, duhet të jap arsyet me shkrim dhe njofton palën mbi të drejtën për shqyrtim dhe rishqyrtim, sipas Neneve 4 dhe 6 të Ligjit mbi Regjistrin.</w:t>
            </w:r>
            <w:r w:rsidR="008E2B07" w:rsidRPr="001C5FD4">
              <w:rPr>
                <w:rFonts w:ascii="Times New Roman" w:hAnsi="Times New Roman" w:cs="Times New Roman"/>
                <w:sz w:val="24"/>
                <w:szCs w:val="24"/>
              </w:rPr>
              <w:br/>
            </w:r>
            <w:r w:rsidRPr="001C5FD4">
              <w:rPr>
                <w:rFonts w:ascii="Times New Roman" w:hAnsi="Times New Roman" w:cs="Times New Roman"/>
                <w:sz w:val="24"/>
                <w:szCs w:val="24"/>
              </w:rPr>
              <w:t xml:space="preserve"> </w:t>
            </w:r>
          </w:p>
          <w:p w:rsidR="0071433A" w:rsidRPr="001C5FD4" w:rsidRDefault="0071433A" w:rsidP="008E2B07">
            <w:pPr>
              <w:spacing w:after="0" w:line="240" w:lineRule="auto"/>
              <w:rPr>
                <w:rFonts w:ascii="Times New Roman" w:hAnsi="Times New Roman" w:cs="Times New Roman"/>
                <w:sz w:val="24"/>
                <w:szCs w:val="24"/>
              </w:rPr>
            </w:pPr>
            <w:r w:rsidRPr="001C5FD4">
              <w:rPr>
                <w:rFonts w:ascii="Times New Roman" w:hAnsi="Times New Roman" w:cs="Times New Roman"/>
                <w:sz w:val="24"/>
                <w:szCs w:val="24"/>
              </w:rPr>
              <w:br/>
            </w:r>
          </w:p>
          <w:p w:rsidR="00CD7958" w:rsidRPr="001C5FD4" w:rsidRDefault="00CD7958" w:rsidP="008E2B07">
            <w:pPr>
              <w:pStyle w:val="Heading2"/>
              <w:tabs>
                <w:tab w:val="num" w:pos="1080"/>
              </w:tabs>
              <w:spacing w:before="0" w:after="0"/>
              <w:jc w:val="center"/>
              <w:rPr>
                <w:rFonts w:ascii="Times New Roman" w:hAnsi="Times New Roman" w:cs="Times New Roman"/>
                <w:i w:val="0"/>
                <w:sz w:val="24"/>
                <w:szCs w:val="24"/>
              </w:rPr>
            </w:pPr>
            <w:bookmarkStart w:id="7" w:name="_Toc56825592"/>
            <w:r w:rsidRPr="001C5FD4">
              <w:rPr>
                <w:rFonts w:ascii="Times New Roman" w:hAnsi="Times New Roman" w:cs="Times New Roman"/>
                <w:i w:val="0"/>
                <w:sz w:val="24"/>
                <w:szCs w:val="24"/>
              </w:rPr>
              <w:t>Neni 10</w:t>
            </w:r>
          </w:p>
          <w:p w:rsidR="00CD7958" w:rsidRPr="001C5FD4" w:rsidRDefault="00CD7958" w:rsidP="0071433A">
            <w:pPr>
              <w:pStyle w:val="Heading2"/>
              <w:tabs>
                <w:tab w:val="num" w:pos="1080"/>
              </w:tabs>
              <w:spacing w:before="0" w:after="0"/>
              <w:jc w:val="center"/>
              <w:rPr>
                <w:rFonts w:ascii="Times New Roman" w:hAnsi="Times New Roman" w:cs="Times New Roman"/>
                <w:i w:val="0"/>
                <w:sz w:val="24"/>
                <w:szCs w:val="24"/>
              </w:rPr>
            </w:pPr>
            <w:r w:rsidRPr="001C5FD4">
              <w:rPr>
                <w:rFonts w:ascii="Times New Roman" w:hAnsi="Times New Roman" w:cs="Times New Roman"/>
                <w:i w:val="0"/>
                <w:sz w:val="24"/>
                <w:szCs w:val="24"/>
              </w:rPr>
              <w:t>Vërejtja</w:t>
            </w:r>
            <w:r w:rsidR="008E2B07" w:rsidRPr="001C5FD4">
              <w:rPr>
                <w:rFonts w:ascii="Times New Roman" w:hAnsi="Times New Roman" w:cs="Times New Roman"/>
                <w:i w:val="0"/>
                <w:sz w:val="24"/>
                <w:szCs w:val="24"/>
              </w:rPr>
              <w:br/>
            </w:r>
          </w:p>
          <w:bookmarkEnd w:id="7"/>
          <w:p w:rsidR="00CD7958" w:rsidRPr="001C5FD4" w:rsidRDefault="00CD7958" w:rsidP="00424790">
            <w:pPr>
              <w:spacing w:after="120"/>
              <w:rPr>
                <w:rFonts w:ascii="Times New Roman" w:hAnsi="Times New Roman" w:cs="Times New Roman"/>
                <w:sz w:val="24"/>
                <w:szCs w:val="24"/>
              </w:rPr>
            </w:pPr>
            <w:r w:rsidRPr="001C5FD4">
              <w:rPr>
                <w:rFonts w:ascii="Times New Roman" w:hAnsi="Times New Roman" w:cs="Times New Roman"/>
                <w:sz w:val="24"/>
                <w:szCs w:val="24"/>
              </w:rPr>
              <w:t>1. Sipas kërkesës së palës kundërshtuese, sipas Nenit 5 të Ligjit mbi Regjistrin, ZKK-ja do të shënojë vërejtjen në regjistër, nëse kundërshtuesi:</w:t>
            </w:r>
          </w:p>
          <w:p w:rsidR="00CD7958" w:rsidRPr="001C5FD4" w:rsidRDefault="00CD7958" w:rsidP="00424790">
            <w:pPr>
              <w:spacing w:after="120"/>
              <w:rPr>
                <w:rFonts w:ascii="Times New Roman" w:hAnsi="Times New Roman" w:cs="Times New Roman"/>
                <w:sz w:val="24"/>
                <w:szCs w:val="24"/>
              </w:rPr>
            </w:pPr>
          </w:p>
          <w:p w:rsidR="00CD7958" w:rsidRPr="001C5FD4" w:rsidRDefault="00CD7958" w:rsidP="0071433A">
            <w:pPr>
              <w:spacing w:after="0" w:line="240" w:lineRule="auto"/>
              <w:ind w:left="397" w:hanging="84"/>
              <w:rPr>
                <w:rFonts w:ascii="Times New Roman" w:hAnsi="Times New Roman" w:cs="Times New Roman"/>
                <w:sz w:val="24"/>
                <w:szCs w:val="24"/>
              </w:rPr>
            </w:pPr>
            <w:r w:rsidRPr="001C5FD4">
              <w:rPr>
                <w:rFonts w:ascii="Times New Roman" w:hAnsi="Times New Roman" w:cs="Times New Roman"/>
                <w:sz w:val="24"/>
                <w:szCs w:val="24"/>
              </w:rPr>
              <w:tab/>
              <w:t>1.1. Pretendon një të drejtë mbi pronën e paluajtshme dhe e mbështet pretendimin e tij me dokumentet e kërkuara në nenin 5 i këtij udhëzimi; ose</w:t>
            </w:r>
          </w:p>
          <w:p w:rsidR="007D1EF8" w:rsidRPr="001C5FD4" w:rsidRDefault="007D1EF8" w:rsidP="0071433A">
            <w:pPr>
              <w:spacing w:after="0" w:line="240" w:lineRule="auto"/>
              <w:ind w:left="397" w:hanging="226"/>
              <w:rPr>
                <w:rFonts w:ascii="Times New Roman" w:hAnsi="Times New Roman" w:cs="Times New Roman"/>
                <w:sz w:val="24"/>
                <w:szCs w:val="24"/>
              </w:rPr>
            </w:pPr>
          </w:p>
          <w:p w:rsidR="00CD7958" w:rsidRPr="001C5FD4" w:rsidRDefault="00CD7958" w:rsidP="0071433A">
            <w:pPr>
              <w:spacing w:after="0" w:line="240" w:lineRule="auto"/>
              <w:ind w:left="397"/>
              <w:rPr>
                <w:rFonts w:ascii="Times New Roman" w:hAnsi="Times New Roman" w:cs="Times New Roman"/>
                <w:sz w:val="24"/>
                <w:szCs w:val="24"/>
              </w:rPr>
            </w:pPr>
            <w:r w:rsidRPr="001C5FD4">
              <w:rPr>
                <w:rFonts w:ascii="Times New Roman" w:hAnsi="Times New Roman" w:cs="Times New Roman"/>
                <w:sz w:val="24"/>
                <w:szCs w:val="24"/>
              </w:rPr>
              <w:t xml:space="preserve">1.2. Paraqet fakte të një vendimi paraprak apo dokument që tregon që ka paraqitur pretendimin e tij lidhur me të drejtën e tij </w:t>
            </w:r>
            <w:r w:rsidRPr="001C5FD4">
              <w:rPr>
                <w:rFonts w:ascii="Times New Roman" w:hAnsi="Times New Roman" w:cs="Times New Roman"/>
                <w:sz w:val="24"/>
                <w:szCs w:val="24"/>
              </w:rPr>
              <w:lastRenderedPageBreak/>
              <w:t>mbi pronën e paluajtshme në gjykatën kompetente.</w:t>
            </w:r>
          </w:p>
          <w:p w:rsidR="00CD7958" w:rsidRPr="001C5FD4" w:rsidRDefault="00CD7958" w:rsidP="00424790">
            <w:pPr>
              <w:spacing w:after="120"/>
              <w:rPr>
                <w:rFonts w:ascii="Times New Roman" w:hAnsi="Times New Roman" w:cs="Times New Roman"/>
                <w:sz w:val="24"/>
                <w:szCs w:val="24"/>
              </w:rPr>
            </w:pPr>
          </w:p>
          <w:p w:rsidR="00CD7958" w:rsidRPr="001C5FD4" w:rsidRDefault="00CD7958" w:rsidP="00424790">
            <w:pPr>
              <w:pStyle w:val="BodyText2"/>
              <w:spacing w:after="120" w:line="276" w:lineRule="auto"/>
              <w:jc w:val="both"/>
              <w:rPr>
                <w:sz w:val="24"/>
                <w:szCs w:val="24"/>
              </w:rPr>
            </w:pPr>
            <w:r w:rsidRPr="001C5FD4">
              <w:rPr>
                <w:sz w:val="24"/>
                <w:szCs w:val="24"/>
              </w:rPr>
              <w:t>2. Në rastin e paragrafit 1.1. ZKK-ja do të këshillojë Kundërshtuesin të i drejtohet gjykatës kompetente ose tek organe tjera kompetente dhe t’i paraqesë ZKK-së dëshmi për këtë brenda tridhjetë (30) ditësh. Nëse dëshmitë për këtë nuk i paraqiten ZKK-së brenda tridhjetë (30) ditësh, ZKK-ja do të tërheq vërejtjen.</w:t>
            </w:r>
          </w:p>
          <w:p w:rsidR="00CD7958" w:rsidRPr="001C5FD4" w:rsidRDefault="00CD7958" w:rsidP="00424790">
            <w:pPr>
              <w:pStyle w:val="BodyText2"/>
              <w:spacing w:after="120" w:line="276" w:lineRule="auto"/>
              <w:jc w:val="both"/>
              <w:rPr>
                <w:sz w:val="24"/>
                <w:szCs w:val="24"/>
              </w:rPr>
            </w:pPr>
            <w:r w:rsidRPr="001C5FD4">
              <w:rPr>
                <w:sz w:val="24"/>
                <w:szCs w:val="24"/>
              </w:rPr>
              <w:t>3. Vërejtja do të tërhiqet me paraqitjen e vendimit përfundimtar të lëshuar nga gjykata apo organi kompetent. Vërejtja e bazuar në vendimin paraprak do të tërhiqet me paraqitjen e revokimit të atij vendimi.</w:t>
            </w:r>
          </w:p>
          <w:p w:rsidR="00CD7958" w:rsidRPr="001C5FD4" w:rsidRDefault="00CD7958" w:rsidP="0071433A">
            <w:pPr>
              <w:pStyle w:val="BodyText2"/>
              <w:jc w:val="both"/>
              <w:rPr>
                <w:sz w:val="24"/>
                <w:szCs w:val="24"/>
              </w:rPr>
            </w:pPr>
          </w:p>
          <w:p w:rsidR="00CD7958" w:rsidRPr="001C5FD4" w:rsidRDefault="00CD7958" w:rsidP="0071433A">
            <w:pPr>
              <w:pStyle w:val="Heading2"/>
              <w:tabs>
                <w:tab w:val="num" w:pos="1080"/>
              </w:tabs>
              <w:spacing w:before="0" w:after="0"/>
              <w:jc w:val="center"/>
              <w:rPr>
                <w:rFonts w:ascii="Times New Roman" w:hAnsi="Times New Roman" w:cs="Times New Roman"/>
                <w:i w:val="0"/>
                <w:sz w:val="24"/>
                <w:szCs w:val="24"/>
              </w:rPr>
            </w:pPr>
            <w:r w:rsidRPr="001C5FD4">
              <w:rPr>
                <w:rFonts w:ascii="Times New Roman" w:hAnsi="Times New Roman" w:cs="Times New Roman"/>
                <w:i w:val="0"/>
                <w:sz w:val="24"/>
                <w:szCs w:val="24"/>
              </w:rPr>
              <w:t>Neni 11</w:t>
            </w:r>
          </w:p>
          <w:p w:rsidR="00CD7958" w:rsidRPr="001C5FD4" w:rsidRDefault="00CD7958" w:rsidP="0071433A">
            <w:pPr>
              <w:pStyle w:val="Heading2"/>
              <w:tabs>
                <w:tab w:val="num" w:pos="1080"/>
              </w:tabs>
              <w:spacing w:before="0" w:after="0"/>
              <w:jc w:val="center"/>
              <w:rPr>
                <w:rFonts w:ascii="Times New Roman" w:hAnsi="Times New Roman" w:cs="Times New Roman"/>
                <w:i w:val="0"/>
                <w:sz w:val="24"/>
                <w:szCs w:val="24"/>
              </w:rPr>
            </w:pPr>
            <w:r w:rsidRPr="001C5FD4">
              <w:rPr>
                <w:rFonts w:ascii="Times New Roman" w:hAnsi="Times New Roman" w:cs="Times New Roman"/>
                <w:i w:val="0"/>
                <w:sz w:val="24"/>
                <w:szCs w:val="24"/>
              </w:rPr>
              <w:t xml:space="preserve"> Shqyrtimi dhe Rishqyrtimi</w:t>
            </w:r>
          </w:p>
          <w:p w:rsidR="00A759B2" w:rsidRPr="001C5FD4" w:rsidRDefault="00A759B2" w:rsidP="00424790">
            <w:pPr>
              <w:spacing w:after="120"/>
              <w:rPr>
                <w:rFonts w:ascii="Times New Roman" w:hAnsi="Times New Roman" w:cs="Times New Roman"/>
                <w:sz w:val="24"/>
                <w:szCs w:val="24"/>
                <w:lang w:val="sq-AL"/>
              </w:rPr>
            </w:pPr>
          </w:p>
          <w:p w:rsidR="00CD7958" w:rsidRPr="001C5FD4" w:rsidRDefault="00CD7958" w:rsidP="00B737B5">
            <w:pPr>
              <w:autoSpaceDE w:val="0"/>
              <w:autoSpaceDN w:val="0"/>
              <w:adjustRightInd w:val="0"/>
              <w:spacing w:after="0" w:line="240" w:lineRule="auto"/>
              <w:rPr>
                <w:rFonts w:ascii="Times New Roman" w:hAnsi="Times New Roman" w:cs="Times New Roman"/>
                <w:sz w:val="24"/>
                <w:szCs w:val="24"/>
              </w:rPr>
            </w:pPr>
            <w:r w:rsidRPr="001C5FD4">
              <w:rPr>
                <w:rFonts w:ascii="Times New Roman" w:hAnsi="Times New Roman" w:cs="Times New Roman"/>
                <w:sz w:val="24"/>
                <w:szCs w:val="24"/>
              </w:rPr>
              <w:t xml:space="preserve">1. Parashtruesi i kërkesës mundet që brenda tridhjete (30) ditësh, nga dita që është informuar me shkrim nga ZKK-ja për refuzimin e regjistrimit të të drejtës në pronën e paluajtshme, të kërkojë nga ZKK-ja rishqyrtimin e vendimit. </w:t>
            </w:r>
          </w:p>
          <w:p w:rsidR="00CD7958" w:rsidRPr="001C5FD4" w:rsidRDefault="00CD7958" w:rsidP="00B737B5">
            <w:pPr>
              <w:autoSpaceDE w:val="0"/>
              <w:autoSpaceDN w:val="0"/>
              <w:adjustRightInd w:val="0"/>
              <w:spacing w:after="0" w:line="240" w:lineRule="auto"/>
              <w:rPr>
                <w:rFonts w:ascii="Times New Roman" w:hAnsi="Times New Roman" w:cs="Times New Roman"/>
                <w:sz w:val="24"/>
                <w:szCs w:val="24"/>
              </w:rPr>
            </w:pPr>
          </w:p>
          <w:p w:rsidR="00CD7958" w:rsidRPr="001C5FD4" w:rsidRDefault="00CD7958" w:rsidP="00B737B5">
            <w:pPr>
              <w:spacing w:after="0" w:line="240" w:lineRule="auto"/>
              <w:rPr>
                <w:rFonts w:ascii="Times New Roman" w:hAnsi="Times New Roman" w:cs="Times New Roman"/>
                <w:sz w:val="24"/>
                <w:szCs w:val="24"/>
              </w:rPr>
            </w:pPr>
            <w:r w:rsidRPr="001C5FD4">
              <w:rPr>
                <w:rFonts w:ascii="Times New Roman" w:hAnsi="Times New Roman" w:cs="Times New Roman"/>
                <w:sz w:val="24"/>
                <w:szCs w:val="24"/>
              </w:rPr>
              <w:lastRenderedPageBreak/>
              <w:t>2.  ZKK-ja do të marrë vendim se a do të regjistrojë ose jo të drejtën në pronën e paluajtshme brenda pesëmbëdhjetë (15) ditësh nga dita e pranimit të kërkesës për rishqyrtim.</w:t>
            </w:r>
          </w:p>
          <w:p w:rsidR="00CD7958" w:rsidRPr="001C5FD4" w:rsidRDefault="00CD7958" w:rsidP="00B737B5">
            <w:pPr>
              <w:spacing w:after="0" w:line="240" w:lineRule="auto"/>
              <w:rPr>
                <w:rFonts w:ascii="Times New Roman" w:hAnsi="Times New Roman" w:cs="Times New Roman"/>
                <w:sz w:val="24"/>
                <w:szCs w:val="24"/>
              </w:rPr>
            </w:pPr>
          </w:p>
          <w:p w:rsidR="00CD7958" w:rsidRPr="001C5FD4" w:rsidRDefault="00CD7958" w:rsidP="00B737B5">
            <w:pPr>
              <w:spacing w:after="0" w:line="240" w:lineRule="auto"/>
              <w:rPr>
                <w:rFonts w:ascii="Times New Roman" w:hAnsi="Times New Roman" w:cs="Times New Roman"/>
                <w:sz w:val="24"/>
                <w:szCs w:val="24"/>
              </w:rPr>
            </w:pPr>
            <w:r w:rsidRPr="001C5FD4">
              <w:rPr>
                <w:rFonts w:ascii="Times New Roman" w:hAnsi="Times New Roman" w:cs="Times New Roman"/>
                <w:sz w:val="24"/>
                <w:szCs w:val="24"/>
              </w:rPr>
              <w:t xml:space="preserve">3. Pala mund të paraqesë ankesën në AKK brenda afatit prej tridhjetë (30) ditësh nga pranimi i vendimit me shkrim nga ZKK-ja që refuzon regjistrimin. </w:t>
            </w:r>
          </w:p>
          <w:p w:rsidR="00CD7958" w:rsidRPr="001C5FD4" w:rsidRDefault="00CD7958" w:rsidP="00B737B5">
            <w:pPr>
              <w:spacing w:after="0" w:line="240" w:lineRule="auto"/>
              <w:rPr>
                <w:rFonts w:ascii="Times New Roman" w:hAnsi="Times New Roman" w:cs="Times New Roman"/>
                <w:sz w:val="24"/>
                <w:szCs w:val="24"/>
              </w:rPr>
            </w:pPr>
          </w:p>
          <w:p w:rsidR="00CD7958" w:rsidRPr="001C5FD4" w:rsidRDefault="00CD7958" w:rsidP="00B737B5">
            <w:pPr>
              <w:spacing w:after="0" w:line="240" w:lineRule="auto"/>
              <w:rPr>
                <w:rFonts w:ascii="Times New Roman" w:hAnsi="Times New Roman" w:cs="Times New Roman"/>
                <w:sz w:val="24"/>
                <w:szCs w:val="24"/>
              </w:rPr>
            </w:pPr>
            <w:r w:rsidRPr="001C5FD4">
              <w:rPr>
                <w:rFonts w:ascii="Times New Roman" w:hAnsi="Times New Roman" w:cs="Times New Roman"/>
                <w:sz w:val="24"/>
                <w:szCs w:val="24"/>
              </w:rPr>
              <w:t xml:space="preserve">4.  AKK do </w:t>
            </w:r>
            <w:proofErr w:type="gramStart"/>
            <w:r w:rsidRPr="001C5FD4">
              <w:rPr>
                <w:rFonts w:ascii="Times New Roman" w:hAnsi="Times New Roman" w:cs="Times New Roman"/>
                <w:sz w:val="24"/>
                <w:szCs w:val="24"/>
              </w:rPr>
              <w:t>të  shqyrtoi</w:t>
            </w:r>
            <w:proofErr w:type="gramEnd"/>
            <w:r w:rsidRPr="001C5FD4">
              <w:rPr>
                <w:rFonts w:ascii="Times New Roman" w:hAnsi="Times New Roman" w:cs="Times New Roman"/>
                <w:sz w:val="24"/>
                <w:szCs w:val="24"/>
              </w:rPr>
              <w:t xml:space="preserve"> vendimin e ZKK në afatin prej 30 ditësh prej ditës së marrjes së ankesës për shqyrtim.</w:t>
            </w:r>
          </w:p>
          <w:p w:rsidR="00CD7958" w:rsidRPr="001C5FD4" w:rsidRDefault="00CD7958" w:rsidP="00B737B5">
            <w:pPr>
              <w:spacing w:after="0" w:line="240" w:lineRule="auto"/>
              <w:rPr>
                <w:rFonts w:ascii="Times New Roman" w:hAnsi="Times New Roman" w:cs="Times New Roman"/>
                <w:sz w:val="24"/>
                <w:szCs w:val="24"/>
              </w:rPr>
            </w:pPr>
          </w:p>
          <w:p w:rsidR="00CD7958" w:rsidRPr="001C5FD4" w:rsidRDefault="00CD7958" w:rsidP="00B737B5">
            <w:pPr>
              <w:pStyle w:val="BodyText2"/>
              <w:jc w:val="both"/>
              <w:rPr>
                <w:sz w:val="24"/>
                <w:szCs w:val="24"/>
              </w:rPr>
            </w:pPr>
            <w:r w:rsidRPr="001C5FD4">
              <w:rPr>
                <w:sz w:val="24"/>
                <w:szCs w:val="24"/>
              </w:rPr>
              <w:t xml:space="preserve">5. AKK-ja refuzon regjistrimin, jep arsyet me shkrim mbi vendimin e saj dhe njofton palën. </w:t>
            </w:r>
          </w:p>
          <w:p w:rsidR="00CD7958" w:rsidRPr="001C5FD4" w:rsidRDefault="00CD7958" w:rsidP="00B737B5">
            <w:pPr>
              <w:pStyle w:val="BodyText2"/>
              <w:jc w:val="both"/>
              <w:rPr>
                <w:sz w:val="24"/>
                <w:szCs w:val="24"/>
              </w:rPr>
            </w:pPr>
          </w:p>
          <w:p w:rsidR="00B737B5" w:rsidRPr="001C5FD4" w:rsidRDefault="00B737B5" w:rsidP="00B737B5">
            <w:pPr>
              <w:pStyle w:val="BodyText2"/>
              <w:jc w:val="both"/>
              <w:rPr>
                <w:sz w:val="24"/>
                <w:szCs w:val="24"/>
              </w:rPr>
            </w:pPr>
          </w:p>
          <w:p w:rsidR="00CD7958" w:rsidRPr="001C5FD4" w:rsidRDefault="00CD7958" w:rsidP="00B737B5">
            <w:pPr>
              <w:pStyle w:val="BodyText2"/>
              <w:jc w:val="both"/>
              <w:rPr>
                <w:sz w:val="24"/>
                <w:szCs w:val="24"/>
              </w:rPr>
            </w:pPr>
            <w:r w:rsidRPr="001C5FD4">
              <w:rPr>
                <w:sz w:val="24"/>
                <w:szCs w:val="24"/>
              </w:rPr>
              <w:t xml:space="preserve">6.  ZKK-ja zbaton vendimin AKK-se për regjistrim. </w:t>
            </w:r>
          </w:p>
          <w:p w:rsidR="00CD7958" w:rsidRPr="001C5FD4" w:rsidRDefault="00CD7958" w:rsidP="00B737B5">
            <w:pPr>
              <w:pStyle w:val="BodyText2"/>
              <w:jc w:val="both"/>
              <w:rPr>
                <w:sz w:val="24"/>
                <w:szCs w:val="24"/>
              </w:rPr>
            </w:pPr>
          </w:p>
          <w:p w:rsidR="00CD7958" w:rsidRPr="001C5FD4" w:rsidRDefault="00CD7958" w:rsidP="00B737B5">
            <w:pPr>
              <w:pStyle w:val="BodyText2"/>
              <w:jc w:val="both"/>
              <w:rPr>
                <w:sz w:val="24"/>
                <w:szCs w:val="24"/>
              </w:rPr>
            </w:pPr>
            <w:r w:rsidRPr="001C5FD4">
              <w:rPr>
                <w:sz w:val="24"/>
                <w:szCs w:val="24"/>
              </w:rPr>
              <w:t xml:space="preserve">7.  Ne rast te mos zbatimit te vendimit te AKK-se për regjistrim nga ZKK-ja, atëherë zbatimin e tij e bënë AKK-ja. </w:t>
            </w:r>
          </w:p>
          <w:p w:rsidR="00CE4829" w:rsidRPr="001C5FD4" w:rsidRDefault="00CE4829" w:rsidP="00424790">
            <w:pPr>
              <w:pStyle w:val="BodyText2"/>
              <w:spacing w:after="120" w:line="276" w:lineRule="auto"/>
              <w:jc w:val="both"/>
              <w:rPr>
                <w:sz w:val="24"/>
                <w:szCs w:val="24"/>
              </w:rPr>
            </w:pPr>
          </w:p>
          <w:p w:rsidR="00CD7958" w:rsidRPr="001C5FD4" w:rsidRDefault="00CD7958" w:rsidP="007E1373">
            <w:pPr>
              <w:pStyle w:val="BodyText3"/>
              <w:spacing w:after="0"/>
              <w:jc w:val="center"/>
              <w:rPr>
                <w:b/>
                <w:sz w:val="24"/>
                <w:szCs w:val="24"/>
              </w:rPr>
            </w:pPr>
            <w:r w:rsidRPr="001C5FD4">
              <w:rPr>
                <w:b/>
                <w:sz w:val="24"/>
                <w:szCs w:val="24"/>
              </w:rPr>
              <w:t>Neni 1</w:t>
            </w:r>
            <w:bookmarkStart w:id="8" w:name="_Toc56825594"/>
            <w:r w:rsidRPr="001C5FD4">
              <w:rPr>
                <w:b/>
                <w:sz w:val="24"/>
                <w:szCs w:val="24"/>
              </w:rPr>
              <w:t>2</w:t>
            </w:r>
          </w:p>
          <w:p w:rsidR="00CD7958" w:rsidRPr="001C5FD4" w:rsidRDefault="00CD7958" w:rsidP="007E1373">
            <w:pPr>
              <w:pStyle w:val="BodyText3"/>
              <w:spacing w:after="0"/>
              <w:jc w:val="center"/>
              <w:rPr>
                <w:b/>
                <w:sz w:val="24"/>
                <w:szCs w:val="24"/>
              </w:rPr>
            </w:pPr>
            <w:r w:rsidRPr="001C5FD4">
              <w:rPr>
                <w:b/>
                <w:sz w:val="24"/>
                <w:szCs w:val="24"/>
              </w:rPr>
              <w:t>Korrigjimi i Gabimeve</w:t>
            </w:r>
            <w:bookmarkEnd w:id="8"/>
          </w:p>
          <w:p w:rsidR="00A759B2" w:rsidRPr="001C5FD4" w:rsidRDefault="00A759B2" w:rsidP="00424790">
            <w:pPr>
              <w:pStyle w:val="BodyText3"/>
              <w:spacing w:line="276" w:lineRule="auto"/>
              <w:jc w:val="center"/>
              <w:rPr>
                <w:b/>
                <w:sz w:val="24"/>
                <w:szCs w:val="24"/>
              </w:rPr>
            </w:pPr>
          </w:p>
          <w:p w:rsidR="00CD7958" w:rsidRPr="001C5FD4" w:rsidRDefault="00CD7958" w:rsidP="00424790">
            <w:pPr>
              <w:pStyle w:val="BodyText3"/>
              <w:spacing w:line="276" w:lineRule="auto"/>
              <w:jc w:val="both"/>
              <w:rPr>
                <w:sz w:val="24"/>
                <w:szCs w:val="24"/>
              </w:rPr>
            </w:pPr>
            <w:r w:rsidRPr="001C5FD4">
              <w:rPr>
                <w:sz w:val="24"/>
                <w:szCs w:val="24"/>
              </w:rPr>
              <w:t xml:space="preserve">ZKK-ja do të korrigjoi, sipas detyrës zyrtare ose me kërkesën e palës së dëmtuar, gabimet e </w:t>
            </w:r>
            <w:r w:rsidRPr="001C5FD4">
              <w:rPr>
                <w:sz w:val="24"/>
                <w:szCs w:val="24"/>
              </w:rPr>
              <w:lastRenderedPageBreak/>
              <w:t>mundshme në Regjistër. ZKK-ja do të njoftoi të gjitha palët e ndikuara me shkrim ose në formë elektronike mbi korrigjimin.</w:t>
            </w:r>
            <w:bookmarkStart w:id="9" w:name="_Toc56825596"/>
          </w:p>
          <w:p w:rsidR="00CD7958" w:rsidRPr="001C5FD4" w:rsidRDefault="00CD7958" w:rsidP="00424790">
            <w:pPr>
              <w:pStyle w:val="BodyText3"/>
              <w:spacing w:line="276" w:lineRule="auto"/>
              <w:jc w:val="both"/>
              <w:rPr>
                <w:sz w:val="24"/>
                <w:szCs w:val="24"/>
              </w:rPr>
            </w:pPr>
          </w:p>
          <w:p w:rsidR="007E1373" w:rsidRPr="001C5FD4" w:rsidRDefault="007E1373" w:rsidP="00424790">
            <w:pPr>
              <w:pStyle w:val="BodyText3"/>
              <w:spacing w:line="276" w:lineRule="auto"/>
              <w:jc w:val="both"/>
              <w:rPr>
                <w:sz w:val="24"/>
                <w:szCs w:val="24"/>
              </w:rPr>
            </w:pPr>
          </w:p>
          <w:bookmarkEnd w:id="9"/>
          <w:p w:rsidR="00CD7958" w:rsidRPr="001C5FD4" w:rsidRDefault="00CD7958" w:rsidP="007E1373">
            <w:pPr>
              <w:spacing w:after="0" w:line="240" w:lineRule="auto"/>
              <w:jc w:val="center"/>
              <w:rPr>
                <w:rFonts w:ascii="Times New Roman" w:hAnsi="Times New Roman" w:cs="Times New Roman"/>
                <w:b/>
                <w:sz w:val="24"/>
                <w:szCs w:val="24"/>
              </w:rPr>
            </w:pPr>
            <w:r w:rsidRPr="001C5FD4">
              <w:rPr>
                <w:rFonts w:ascii="Times New Roman" w:hAnsi="Times New Roman" w:cs="Times New Roman"/>
                <w:b/>
                <w:sz w:val="24"/>
                <w:szCs w:val="24"/>
              </w:rPr>
              <w:t>Neni 13</w:t>
            </w:r>
          </w:p>
          <w:p w:rsidR="00CD7958" w:rsidRPr="001C5FD4" w:rsidRDefault="00CD7958" w:rsidP="007E1373">
            <w:pPr>
              <w:pStyle w:val="Heading1"/>
              <w:tabs>
                <w:tab w:val="num" w:pos="1440"/>
              </w:tabs>
              <w:spacing w:before="0" w:after="0"/>
              <w:jc w:val="center"/>
              <w:rPr>
                <w:rFonts w:ascii="Times New Roman" w:hAnsi="Times New Roman"/>
                <w:sz w:val="24"/>
                <w:szCs w:val="24"/>
                <w:lang w:val="sq-AL"/>
              </w:rPr>
            </w:pPr>
            <w:bookmarkStart w:id="10" w:name="_Toc29968442"/>
            <w:bookmarkStart w:id="11" w:name="_Toc56825597"/>
            <w:r w:rsidRPr="001C5FD4">
              <w:rPr>
                <w:rFonts w:ascii="Times New Roman" w:hAnsi="Times New Roman"/>
                <w:sz w:val="24"/>
                <w:szCs w:val="24"/>
                <w:lang w:val="sq-AL"/>
              </w:rPr>
              <w:t>Përmbajtja e Regjistrit</w:t>
            </w:r>
            <w:bookmarkEnd w:id="10"/>
            <w:bookmarkEnd w:id="11"/>
          </w:p>
          <w:p w:rsidR="007E1373" w:rsidRPr="001C5FD4" w:rsidRDefault="007E1373" w:rsidP="007E1373">
            <w:pPr>
              <w:rPr>
                <w:lang w:val="sq-AL"/>
              </w:rPr>
            </w:pPr>
          </w:p>
          <w:p w:rsidR="00CD7958" w:rsidRPr="001C5FD4" w:rsidRDefault="00CD7958" w:rsidP="00424790">
            <w:pPr>
              <w:spacing w:after="120"/>
              <w:rPr>
                <w:rFonts w:ascii="Times New Roman" w:hAnsi="Times New Roman" w:cs="Times New Roman"/>
                <w:sz w:val="24"/>
                <w:szCs w:val="24"/>
              </w:rPr>
            </w:pPr>
            <w:r w:rsidRPr="001C5FD4">
              <w:rPr>
                <w:rFonts w:ascii="Times New Roman" w:hAnsi="Times New Roman" w:cs="Times New Roman"/>
                <w:sz w:val="24"/>
                <w:szCs w:val="24"/>
              </w:rPr>
              <w:t xml:space="preserve">Regjistri përmban të gjitha të drejtat që i përkasin një njësie të pronës së paluajtshme. Njësi e pronës së paluajtshme është: parcela, ndërtesa, pjesa e ndërtesës dhe përçoja që mund të jetë objekt i pavarur i marrëdhënieve pronësore-juridike sipas ligjit në fuqi. </w:t>
            </w:r>
          </w:p>
          <w:p w:rsidR="00CD7958" w:rsidRPr="001C5FD4" w:rsidRDefault="00CD7958" w:rsidP="007E1373">
            <w:pPr>
              <w:spacing w:after="0" w:line="240" w:lineRule="auto"/>
              <w:rPr>
                <w:rFonts w:ascii="Times New Roman" w:hAnsi="Times New Roman" w:cs="Times New Roman"/>
                <w:sz w:val="24"/>
                <w:szCs w:val="24"/>
              </w:rPr>
            </w:pPr>
          </w:p>
          <w:p w:rsidR="00CD7958" w:rsidRPr="001C5FD4" w:rsidRDefault="00CD7958" w:rsidP="0076564A">
            <w:pPr>
              <w:spacing w:after="0"/>
              <w:jc w:val="center"/>
              <w:rPr>
                <w:rFonts w:ascii="Times New Roman" w:hAnsi="Times New Roman" w:cs="Times New Roman"/>
                <w:b/>
                <w:sz w:val="24"/>
                <w:szCs w:val="24"/>
              </w:rPr>
            </w:pPr>
            <w:r w:rsidRPr="001C5FD4">
              <w:rPr>
                <w:rFonts w:ascii="Times New Roman" w:hAnsi="Times New Roman" w:cs="Times New Roman"/>
                <w:b/>
                <w:sz w:val="24"/>
                <w:szCs w:val="24"/>
              </w:rPr>
              <w:t>Neni 14</w:t>
            </w:r>
          </w:p>
          <w:p w:rsidR="00A759B2" w:rsidRPr="001C5FD4" w:rsidRDefault="00CD7958" w:rsidP="0076564A">
            <w:pPr>
              <w:pStyle w:val="Heading2"/>
              <w:tabs>
                <w:tab w:val="num" w:pos="1080"/>
              </w:tabs>
              <w:spacing w:before="0" w:after="0" w:line="276" w:lineRule="auto"/>
              <w:jc w:val="center"/>
              <w:rPr>
                <w:rFonts w:ascii="Times New Roman" w:hAnsi="Times New Roman" w:cs="Times New Roman"/>
                <w:i w:val="0"/>
                <w:sz w:val="24"/>
                <w:szCs w:val="24"/>
              </w:rPr>
            </w:pPr>
            <w:bookmarkStart w:id="12" w:name="_Toc56825598"/>
            <w:r w:rsidRPr="001C5FD4">
              <w:rPr>
                <w:rFonts w:ascii="Times New Roman" w:hAnsi="Times New Roman" w:cs="Times New Roman"/>
                <w:i w:val="0"/>
                <w:sz w:val="24"/>
                <w:szCs w:val="24"/>
              </w:rPr>
              <w:t>Pjesët e Regjistrit</w:t>
            </w:r>
            <w:bookmarkEnd w:id="12"/>
          </w:p>
          <w:p w:rsidR="007E1373" w:rsidRPr="001C5FD4" w:rsidRDefault="007E1373" w:rsidP="007E1373">
            <w:pPr>
              <w:spacing w:after="0" w:line="240" w:lineRule="auto"/>
              <w:rPr>
                <w:lang w:val="sq-AL"/>
              </w:rPr>
            </w:pPr>
          </w:p>
          <w:p w:rsidR="00CD7958" w:rsidRPr="001C5FD4" w:rsidRDefault="00CD7958" w:rsidP="0076564A">
            <w:pPr>
              <w:pStyle w:val="BodyText2"/>
              <w:spacing w:line="276" w:lineRule="auto"/>
              <w:jc w:val="both"/>
              <w:rPr>
                <w:sz w:val="24"/>
                <w:szCs w:val="24"/>
              </w:rPr>
            </w:pPr>
            <w:r w:rsidRPr="001C5FD4">
              <w:rPr>
                <w:sz w:val="24"/>
                <w:szCs w:val="24"/>
              </w:rPr>
              <w:t xml:space="preserve">1. Regjistri përbëhet nga baza e të dhënave manuale, elektronike dhe tërësisë së dokumentacionit përcjellës. </w:t>
            </w:r>
          </w:p>
          <w:p w:rsidR="00CD7958" w:rsidRPr="001C5FD4" w:rsidRDefault="00CD7958" w:rsidP="0076564A">
            <w:pPr>
              <w:pStyle w:val="BodyText2"/>
              <w:spacing w:line="276" w:lineRule="auto"/>
              <w:jc w:val="both"/>
              <w:rPr>
                <w:sz w:val="24"/>
                <w:szCs w:val="24"/>
              </w:rPr>
            </w:pPr>
          </w:p>
          <w:p w:rsidR="00CD7958" w:rsidRPr="001C5FD4" w:rsidRDefault="00CD7958" w:rsidP="0076564A">
            <w:pPr>
              <w:pStyle w:val="BodyText2"/>
              <w:spacing w:line="276" w:lineRule="auto"/>
              <w:jc w:val="both"/>
              <w:rPr>
                <w:sz w:val="24"/>
                <w:szCs w:val="24"/>
              </w:rPr>
            </w:pPr>
            <w:r w:rsidRPr="001C5FD4">
              <w:rPr>
                <w:sz w:val="24"/>
                <w:szCs w:val="24"/>
              </w:rPr>
              <w:t xml:space="preserve">2. Dokumentacioni përfshinë kopjet e certifikuara të dokumenteve të paraqitura për qëllime të regjistrimit, sipas Nenit 6.2 të këtij Udhëzimi administrativ. </w:t>
            </w:r>
          </w:p>
          <w:p w:rsidR="00CD7958" w:rsidRPr="001C5FD4" w:rsidRDefault="00CD7958" w:rsidP="0076564A">
            <w:pPr>
              <w:pStyle w:val="BodyText2"/>
              <w:spacing w:line="276" w:lineRule="auto"/>
              <w:jc w:val="both"/>
              <w:rPr>
                <w:sz w:val="24"/>
                <w:szCs w:val="24"/>
              </w:rPr>
            </w:pPr>
          </w:p>
          <w:p w:rsidR="00CD7958" w:rsidRPr="001C5FD4" w:rsidRDefault="00CD7958" w:rsidP="0076564A">
            <w:pPr>
              <w:pStyle w:val="BodyText2"/>
              <w:spacing w:line="276" w:lineRule="auto"/>
              <w:jc w:val="both"/>
              <w:rPr>
                <w:sz w:val="24"/>
                <w:szCs w:val="24"/>
              </w:rPr>
            </w:pPr>
            <w:r w:rsidRPr="001C5FD4">
              <w:rPr>
                <w:sz w:val="24"/>
                <w:szCs w:val="24"/>
              </w:rPr>
              <w:t>3. Këto dokumente do të mblidhen dhe ruhen sipas kodit gjegjës identifikues të protokollit. Ato mbahen nga ZKK-ja kompetente, të cilat në forme elektronike bashkëngjiten në regjistër.</w:t>
            </w:r>
          </w:p>
          <w:p w:rsidR="00CD7958" w:rsidRPr="001C5FD4" w:rsidRDefault="00CD7958" w:rsidP="0076564A">
            <w:pPr>
              <w:pStyle w:val="BodyText2"/>
              <w:spacing w:line="276" w:lineRule="auto"/>
              <w:jc w:val="both"/>
              <w:rPr>
                <w:sz w:val="24"/>
                <w:szCs w:val="24"/>
              </w:rPr>
            </w:pPr>
          </w:p>
          <w:p w:rsidR="00CD7958" w:rsidRPr="001C5FD4" w:rsidRDefault="00CD7958" w:rsidP="0076564A">
            <w:pPr>
              <w:spacing w:after="0"/>
              <w:rPr>
                <w:rFonts w:ascii="Times New Roman" w:hAnsi="Times New Roman" w:cs="Times New Roman"/>
                <w:sz w:val="24"/>
                <w:szCs w:val="24"/>
              </w:rPr>
            </w:pPr>
            <w:r w:rsidRPr="001C5FD4">
              <w:rPr>
                <w:rFonts w:ascii="Times New Roman" w:hAnsi="Times New Roman" w:cs="Times New Roman"/>
                <w:sz w:val="24"/>
                <w:szCs w:val="24"/>
              </w:rPr>
              <w:t xml:space="preserve">4. Regjistri ofron informata të veçanta për secilën njësi të pronës së paluajtshme. </w:t>
            </w:r>
          </w:p>
          <w:p w:rsidR="007E1373" w:rsidRPr="001C5FD4" w:rsidRDefault="007E1373" w:rsidP="0076564A">
            <w:pPr>
              <w:spacing w:after="0"/>
              <w:rPr>
                <w:rFonts w:ascii="Times New Roman" w:hAnsi="Times New Roman" w:cs="Times New Roman"/>
                <w:sz w:val="24"/>
                <w:szCs w:val="24"/>
              </w:rPr>
            </w:pPr>
          </w:p>
          <w:p w:rsidR="007E1373" w:rsidRPr="001C5FD4" w:rsidRDefault="007E1373" w:rsidP="0076564A">
            <w:pPr>
              <w:spacing w:after="0"/>
              <w:rPr>
                <w:rFonts w:ascii="Times New Roman" w:hAnsi="Times New Roman" w:cs="Times New Roman"/>
                <w:sz w:val="24"/>
                <w:szCs w:val="24"/>
              </w:rPr>
            </w:pPr>
          </w:p>
          <w:p w:rsidR="00CD7958" w:rsidRPr="001C5FD4" w:rsidRDefault="00CD7958" w:rsidP="007E1373">
            <w:pPr>
              <w:pStyle w:val="BodyText2"/>
              <w:jc w:val="center"/>
              <w:rPr>
                <w:b/>
                <w:sz w:val="24"/>
                <w:szCs w:val="24"/>
              </w:rPr>
            </w:pPr>
            <w:bookmarkStart w:id="13" w:name="_Toc56825600"/>
            <w:r w:rsidRPr="001C5FD4">
              <w:rPr>
                <w:b/>
                <w:sz w:val="24"/>
                <w:szCs w:val="24"/>
              </w:rPr>
              <w:t>Neni 15</w:t>
            </w:r>
          </w:p>
          <w:p w:rsidR="00CD7958" w:rsidRPr="001C5FD4" w:rsidRDefault="00CD7958" w:rsidP="007E1373">
            <w:pPr>
              <w:pStyle w:val="BodyText2"/>
              <w:jc w:val="center"/>
              <w:rPr>
                <w:b/>
                <w:sz w:val="24"/>
                <w:szCs w:val="24"/>
              </w:rPr>
            </w:pPr>
            <w:r w:rsidRPr="001C5FD4">
              <w:rPr>
                <w:b/>
                <w:sz w:val="24"/>
                <w:szCs w:val="24"/>
              </w:rPr>
              <w:t xml:space="preserve">Regjistrimi i </w:t>
            </w:r>
            <w:bookmarkEnd w:id="13"/>
            <w:r w:rsidRPr="001C5FD4">
              <w:rPr>
                <w:b/>
                <w:sz w:val="24"/>
                <w:szCs w:val="24"/>
              </w:rPr>
              <w:t>barrave dhe ngarkesave mbi te drejtat pronësore</w:t>
            </w:r>
          </w:p>
          <w:p w:rsidR="00A759B2" w:rsidRPr="001C5FD4" w:rsidRDefault="00A759B2" w:rsidP="00424790">
            <w:pPr>
              <w:pStyle w:val="BodyText2"/>
              <w:spacing w:after="120" w:line="276" w:lineRule="auto"/>
              <w:jc w:val="center"/>
              <w:rPr>
                <w:b/>
                <w:sz w:val="24"/>
                <w:szCs w:val="24"/>
              </w:rPr>
            </w:pPr>
          </w:p>
          <w:p w:rsidR="00CD7958" w:rsidRPr="001C5FD4" w:rsidRDefault="00CD7958" w:rsidP="00424790">
            <w:pPr>
              <w:pStyle w:val="BodyText2"/>
              <w:spacing w:after="120" w:line="276" w:lineRule="auto"/>
              <w:jc w:val="both"/>
              <w:rPr>
                <w:sz w:val="24"/>
                <w:szCs w:val="24"/>
              </w:rPr>
            </w:pPr>
            <w:r w:rsidRPr="001C5FD4">
              <w:rPr>
                <w:sz w:val="24"/>
                <w:szCs w:val="24"/>
              </w:rPr>
              <w:t xml:space="preserve">1. Të gjitha barrat dhe ngarkesat mbi te drejtat pronësore ne një prone te paluajtshme regjistrohen në vijueshmëri, sipas kohës në të cilën janë paraqitur në ZKK. </w:t>
            </w:r>
            <w:r w:rsidR="007E1373" w:rsidRPr="001C5FD4">
              <w:rPr>
                <w:sz w:val="24"/>
                <w:szCs w:val="24"/>
              </w:rPr>
              <w:br/>
            </w:r>
          </w:p>
          <w:p w:rsidR="00CD7958" w:rsidRPr="001C5FD4" w:rsidRDefault="00CD7958" w:rsidP="00424790">
            <w:pPr>
              <w:pStyle w:val="BodyText2"/>
              <w:spacing w:after="120" w:line="276" w:lineRule="auto"/>
              <w:jc w:val="both"/>
              <w:rPr>
                <w:sz w:val="24"/>
                <w:szCs w:val="24"/>
              </w:rPr>
            </w:pPr>
            <w:r w:rsidRPr="001C5FD4">
              <w:rPr>
                <w:sz w:val="24"/>
                <w:szCs w:val="24"/>
              </w:rPr>
              <w:t xml:space="preserve">2. Prioriteti i barrave dhe ngarkesave mbi te drejtat pronësore përcaktohet sipas datës dhe kohës së regjistrimit të tyre në Regjistër. </w:t>
            </w:r>
          </w:p>
          <w:p w:rsidR="00CD7958" w:rsidRPr="001C5FD4" w:rsidRDefault="00CD7958" w:rsidP="00424790">
            <w:pPr>
              <w:pStyle w:val="BodyText2"/>
              <w:spacing w:after="120" w:line="276" w:lineRule="auto"/>
              <w:jc w:val="both"/>
              <w:rPr>
                <w:sz w:val="24"/>
                <w:szCs w:val="24"/>
              </w:rPr>
            </w:pPr>
          </w:p>
          <w:p w:rsidR="00CD7958" w:rsidRPr="001C5FD4" w:rsidRDefault="00CD7958" w:rsidP="007E1373">
            <w:pPr>
              <w:pStyle w:val="BodyText2"/>
              <w:jc w:val="both"/>
              <w:rPr>
                <w:sz w:val="24"/>
                <w:szCs w:val="24"/>
              </w:rPr>
            </w:pPr>
            <w:r w:rsidRPr="001C5FD4">
              <w:rPr>
                <w:sz w:val="24"/>
                <w:szCs w:val="24"/>
              </w:rPr>
              <w:t xml:space="preserve">3. Prioriteti mund të ndryshoi, vetëm nëse për këtë ekziston marrëveshja e nënshkruar nga të gjitha palët e përfshira, vërtetuar nga organi </w:t>
            </w:r>
            <w:r w:rsidRPr="001C5FD4">
              <w:rPr>
                <w:sz w:val="24"/>
                <w:szCs w:val="24"/>
              </w:rPr>
              <w:lastRenderedPageBreak/>
              <w:t>kompetent dhe e regjistruar në Regjistrin e paluajtshmërive.</w:t>
            </w:r>
          </w:p>
          <w:p w:rsidR="00CD7958" w:rsidRPr="001C5FD4" w:rsidRDefault="007E1373" w:rsidP="007E1373">
            <w:pPr>
              <w:pStyle w:val="BodyText2"/>
              <w:jc w:val="both"/>
              <w:rPr>
                <w:sz w:val="24"/>
                <w:szCs w:val="24"/>
              </w:rPr>
            </w:pPr>
            <w:r w:rsidRPr="001C5FD4">
              <w:rPr>
                <w:sz w:val="24"/>
                <w:szCs w:val="24"/>
              </w:rPr>
              <w:br/>
            </w:r>
          </w:p>
          <w:p w:rsidR="00CD7958" w:rsidRPr="001C5FD4" w:rsidRDefault="00CD7958" w:rsidP="00424790">
            <w:pPr>
              <w:tabs>
                <w:tab w:val="left" w:pos="720"/>
              </w:tabs>
              <w:spacing w:after="120"/>
              <w:rPr>
                <w:rFonts w:ascii="Times New Roman" w:hAnsi="Times New Roman" w:cs="Times New Roman"/>
                <w:sz w:val="24"/>
                <w:szCs w:val="24"/>
              </w:rPr>
            </w:pPr>
            <w:r w:rsidRPr="001C5FD4">
              <w:rPr>
                <w:rFonts w:ascii="Times New Roman" w:hAnsi="Times New Roman" w:cs="Times New Roman"/>
                <w:sz w:val="24"/>
                <w:szCs w:val="24"/>
              </w:rPr>
              <w:t xml:space="preserve">4. Ne rast se ne një prone te paluajtshme ekzistojnë të regjistruara dy e më tepër barra dhe ngarkesa me rastin e përmbushjes se detyrimit te barrës ose ngarkesës se pare, prioriteti caktohet sipas detyrës zyrtare me vendim të veçantë nga ZKK. Me këtë ndryshim njoftohen me shkrim ose në formë elektronike të gjitha palët e interesit. </w:t>
            </w:r>
          </w:p>
          <w:p w:rsidR="00CD7958" w:rsidRPr="001C5FD4" w:rsidRDefault="00CD7958" w:rsidP="007E1373">
            <w:pPr>
              <w:tabs>
                <w:tab w:val="left" w:pos="720"/>
              </w:tabs>
              <w:spacing w:after="0" w:line="240" w:lineRule="auto"/>
              <w:jc w:val="center"/>
              <w:rPr>
                <w:rFonts w:ascii="Times New Roman" w:hAnsi="Times New Roman" w:cs="Times New Roman"/>
                <w:sz w:val="24"/>
                <w:szCs w:val="24"/>
              </w:rPr>
            </w:pPr>
          </w:p>
          <w:p w:rsidR="00CD7958" w:rsidRPr="001C5FD4" w:rsidRDefault="00CD7958" w:rsidP="007E1373">
            <w:pPr>
              <w:tabs>
                <w:tab w:val="left" w:pos="720"/>
              </w:tabs>
              <w:spacing w:after="0" w:line="240" w:lineRule="auto"/>
              <w:jc w:val="center"/>
              <w:rPr>
                <w:rFonts w:ascii="Times New Roman" w:hAnsi="Times New Roman" w:cs="Times New Roman"/>
                <w:b/>
                <w:sz w:val="24"/>
                <w:szCs w:val="24"/>
              </w:rPr>
            </w:pPr>
            <w:r w:rsidRPr="001C5FD4">
              <w:rPr>
                <w:rFonts w:ascii="Times New Roman" w:hAnsi="Times New Roman" w:cs="Times New Roman"/>
                <w:b/>
                <w:sz w:val="24"/>
                <w:szCs w:val="24"/>
              </w:rPr>
              <w:t>Neni 16</w:t>
            </w:r>
          </w:p>
          <w:p w:rsidR="00CD7958" w:rsidRPr="001C5FD4" w:rsidRDefault="00CD7958" w:rsidP="007E1373">
            <w:pPr>
              <w:tabs>
                <w:tab w:val="left" w:pos="720"/>
              </w:tabs>
              <w:spacing w:after="0" w:line="240" w:lineRule="auto"/>
              <w:jc w:val="center"/>
              <w:rPr>
                <w:rFonts w:ascii="Times New Roman" w:hAnsi="Times New Roman" w:cs="Times New Roman"/>
                <w:b/>
                <w:sz w:val="24"/>
                <w:szCs w:val="24"/>
              </w:rPr>
            </w:pPr>
            <w:r w:rsidRPr="001C5FD4">
              <w:rPr>
                <w:rFonts w:ascii="Times New Roman" w:hAnsi="Times New Roman" w:cs="Times New Roman"/>
                <w:b/>
                <w:sz w:val="24"/>
                <w:szCs w:val="24"/>
              </w:rPr>
              <w:t>Regjistrimi, modifikimi dhe fshirja e hipotekës</w:t>
            </w:r>
            <w:r w:rsidR="007E1373" w:rsidRPr="001C5FD4">
              <w:rPr>
                <w:rFonts w:ascii="Times New Roman" w:hAnsi="Times New Roman" w:cs="Times New Roman"/>
                <w:b/>
                <w:sz w:val="24"/>
                <w:szCs w:val="24"/>
              </w:rPr>
              <w:br/>
            </w:r>
          </w:p>
          <w:p w:rsidR="00CD7958" w:rsidRPr="001C5FD4" w:rsidRDefault="00CD7958" w:rsidP="007E1373">
            <w:pPr>
              <w:pStyle w:val="ListParagraph"/>
              <w:numPr>
                <w:ilvl w:val="0"/>
                <w:numId w:val="2"/>
              </w:numPr>
              <w:spacing w:after="120"/>
              <w:ind w:left="360"/>
              <w:jc w:val="both"/>
              <w:rPr>
                <w:rFonts w:ascii="Times New Roman" w:hAnsi="Times New Roman" w:cs="Times New Roman"/>
                <w:sz w:val="24"/>
                <w:szCs w:val="24"/>
              </w:rPr>
            </w:pPr>
            <w:r w:rsidRPr="001C5FD4">
              <w:rPr>
                <w:rFonts w:ascii="Times New Roman" w:hAnsi="Times New Roman" w:cs="Times New Roman"/>
                <w:sz w:val="24"/>
                <w:szCs w:val="24"/>
              </w:rPr>
              <w:t>Parashtrimi i kërkesës për regjistrim, modifikim dhe fshirje te hipotekës behet nga:</w:t>
            </w:r>
          </w:p>
          <w:p w:rsidR="00CD7958" w:rsidRPr="001C5FD4" w:rsidRDefault="00CD7958" w:rsidP="00424790">
            <w:pPr>
              <w:pStyle w:val="ListParagraph"/>
              <w:spacing w:after="120"/>
              <w:ind w:left="360"/>
              <w:rPr>
                <w:rFonts w:ascii="Times New Roman" w:hAnsi="Times New Roman" w:cs="Times New Roman"/>
                <w:sz w:val="24"/>
                <w:szCs w:val="24"/>
              </w:rPr>
            </w:pPr>
          </w:p>
          <w:p w:rsidR="00CD7958" w:rsidRPr="001C5FD4" w:rsidRDefault="00CD7958" w:rsidP="007E1373">
            <w:pPr>
              <w:pStyle w:val="ListParagraph"/>
              <w:numPr>
                <w:ilvl w:val="1"/>
                <w:numId w:val="2"/>
              </w:numPr>
              <w:tabs>
                <w:tab w:val="left" w:pos="1021"/>
              </w:tabs>
              <w:spacing w:after="120" w:line="240" w:lineRule="auto"/>
              <w:ind w:left="397" w:firstLine="0"/>
              <w:jc w:val="both"/>
              <w:rPr>
                <w:rFonts w:ascii="Times New Roman" w:hAnsi="Times New Roman" w:cs="Times New Roman"/>
                <w:sz w:val="24"/>
                <w:szCs w:val="24"/>
              </w:rPr>
            </w:pPr>
            <w:r w:rsidRPr="001C5FD4">
              <w:rPr>
                <w:rFonts w:ascii="Times New Roman" w:hAnsi="Times New Roman" w:cs="Times New Roman"/>
                <w:sz w:val="24"/>
                <w:szCs w:val="24"/>
              </w:rPr>
              <w:t>Pengmarrësi ose i autorizuari i tij,</w:t>
            </w:r>
          </w:p>
          <w:p w:rsidR="00CD7958" w:rsidRPr="001C5FD4" w:rsidRDefault="00CD7958" w:rsidP="007E1373">
            <w:pPr>
              <w:pStyle w:val="ListParagraph"/>
              <w:tabs>
                <w:tab w:val="left" w:pos="1021"/>
              </w:tabs>
              <w:spacing w:after="120" w:line="240" w:lineRule="auto"/>
              <w:ind w:left="397"/>
              <w:jc w:val="both"/>
              <w:rPr>
                <w:rFonts w:ascii="Times New Roman" w:hAnsi="Times New Roman" w:cs="Times New Roman"/>
                <w:sz w:val="24"/>
                <w:szCs w:val="24"/>
              </w:rPr>
            </w:pPr>
          </w:p>
          <w:p w:rsidR="00CD7958" w:rsidRPr="001C5FD4" w:rsidRDefault="00CD7958" w:rsidP="007E1373">
            <w:pPr>
              <w:pStyle w:val="ListParagraph"/>
              <w:numPr>
                <w:ilvl w:val="1"/>
                <w:numId w:val="2"/>
              </w:numPr>
              <w:tabs>
                <w:tab w:val="left" w:pos="1021"/>
              </w:tabs>
              <w:spacing w:after="120" w:line="240" w:lineRule="auto"/>
              <w:ind w:left="397" w:firstLine="0"/>
              <w:jc w:val="both"/>
              <w:rPr>
                <w:rFonts w:ascii="Times New Roman" w:hAnsi="Times New Roman" w:cs="Times New Roman"/>
                <w:sz w:val="24"/>
                <w:szCs w:val="24"/>
              </w:rPr>
            </w:pPr>
            <w:r w:rsidRPr="001C5FD4">
              <w:rPr>
                <w:rFonts w:ascii="Times New Roman" w:hAnsi="Times New Roman" w:cs="Times New Roman"/>
                <w:sz w:val="24"/>
                <w:szCs w:val="24"/>
              </w:rPr>
              <w:t>Pengdhënësi ose i autorizuari i tij.</w:t>
            </w:r>
          </w:p>
          <w:p w:rsidR="00CD7958" w:rsidRPr="001C5FD4" w:rsidRDefault="00CD7958" w:rsidP="007E1373">
            <w:pPr>
              <w:tabs>
                <w:tab w:val="left" w:pos="720"/>
              </w:tabs>
              <w:spacing w:after="0" w:line="240" w:lineRule="auto"/>
              <w:rPr>
                <w:rFonts w:ascii="Times New Roman" w:hAnsi="Times New Roman" w:cs="Times New Roman"/>
                <w:sz w:val="24"/>
                <w:szCs w:val="24"/>
              </w:rPr>
            </w:pPr>
          </w:p>
          <w:p w:rsidR="007E1373" w:rsidRPr="001C5FD4" w:rsidRDefault="007E1373" w:rsidP="007E1373">
            <w:pPr>
              <w:tabs>
                <w:tab w:val="left" w:pos="720"/>
              </w:tabs>
              <w:spacing w:after="0" w:line="240" w:lineRule="auto"/>
              <w:rPr>
                <w:rFonts w:ascii="Times New Roman" w:hAnsi="Times New Roman" w:cs="Times New Roman"/>
                <w:sz w:val="24"/>
                <w:szCs w:val="24"/>
              </w:rPr>
            </w:pPr>
          </w:p>
          <w:p w:rsidR="00CD7958" w:rsidRPr="001C5FD4" w:rsidRDefault="00CD7958" w:rsidP="00424790">
            <w:pPr>
              <w:tabs>
                <w:tab w:val="left" w:pos="720"/>
              </w:tabs>
              <w:spacing w:after="120"/>
              <w:rPr>
                <w:rFonts w:ascii="Times New Roman" w:hAnsi="Times New Roman" w:cs="Times New Roman"/>
                <w:sz w:val="24"/>
                <w:szCs w:val="24"/>
              </w:rPr>
            </w:pPr>
            <w:r w:rsidRPr="001C5FD4">
              <w:rPr>
                <w:rFonts w:ascii="Times New Roman" w:hAnsi="Times New Roman" w:cs="Times New Roman"/>
                <w:sz w:val="24"/>
                <w:szCs w:val="24"/>
              </w:rPr>
              <w:t xml:space="preserve">2. Kërkesës për regjistrim, modifikim dhe fshirje te hipotekës, pala duhet te ia </w:t>
            </w:r>
            <w:r w:rsidRPr="001C5FD4">
              <w:rPr>
                <w:rFonts w:ascii="Times New Roman" w:hAnsi="Times New Roman" w:cs="Times New Roman"/>
                <w:sz w:val="24"/>
                <w:szCs w:val="24"/>
              </w:rPr>
              <w:lastRenderedPageBreak/>
              <w:t>bashkangjes dokumentin valid nga organi kompetent.</w:t>
            </w:r>
          </w:p>
          <w:p w:rsidR="00CD7958" w:rsidRPr="001C5FD4" w:rsidRDefault="00CD7958" w:rsidP="00424790">
            <w:pPr>
              <w:tabs>
                <w:tab w:val="left" w:pos="720"/>
              </w:tabs>
              <w:spacing w:after="120"/>
              <w:rPr>
                <w:rFonts w:ascii="Times New Roman" w:hAnsi="Times New Roman" w:cs="Times New Roman"/>
                <w:sz w:val="24"/>
                <w:szCs w:val="24"/>
              </w:rPr>
            </w:pPr>
          </w:p>
          <w:p w:rsidR="00CD7958" w:rsidRPr="001C5FD4" w:rsidRDefault="00CD7958" w:rsidP="00424790">
            <w:pPr>
              <w:pStyle w:val="BodyText2"/>
              <w:spacing w:after="120" w:line="276" w:lineRule="auto"/>
              <w:jc w:val="both"/>
              <w:rPr>
                <w:sz w:val="24"/>
                <w:szCs w:val="24"/>
              </w:rPr>
            </w:pPr>
            <w:r w:rsidRPr="001C5FD4">
              <w:rPr>
                <w:sz w:val="24"/>
                <w:szCs w:val="24"/>
              </w:rPr>
              <w:t xml:space="preserve">3. Te dhënat e nevojshme për regjistrimin e hipotekës janë: për parashtruesin e kërkese, shuma e hipotekës, data e skadimit te hipotekës, njësit kadastrale që hynë ne hipotekë, kushtet, afatet, pengmarrësin, pengdhënësin, borxhliun dhe prioriteti. </w:t>
            </w:r>
          </w:p>
          <w:p w:rsidR="00CD7958" w:rsidRPr="001C5FD4" w:rsidRDefault="00CD7958" w:rsidP="00424790">
            <w:pPr>
              <w:pStyle w:val="BodyText2"/>
              <w:spacing w:after="120" w:line="276" w:lineRule="auto"/>
              <w:jc w:val="both"/>
              <w:rPr>
                <w:sz w:val="24"/>
                <w:szCs w:val="24"/>
              </w:rPr>
            </w:pPr>
          </w:p>
          <w:p w:rsidR="00CD7958" w:rsidRPr="001C5FD4" w:rsidRDefault="00CD7958" w:rsidP="00424790">
            <w:pPr>
              <w:pStyle w:val="BodyText2"/>
              <w:spacing w:after="120" w:line="276" w:lineRule="auto"/>
              <w:jc w:val="both"/>
              <w:rPr>
                <w:sz w:val="24"/>
                <w:szCs w:val="24"/>
              </w:rPr>
            </w:pPr>
            <w:r w:rsidRPr="001C5FD4">
              <w:rPr>
                <w:sz w:val="24"/>
                <w:szCs w:val="24"/>
              </w:rPr>
              <w:t>4. Banka pas pranimit te aktvendimit nga ZKK, për konfirmim të shqyrtimit të kërkesës për regjistrim, modifikim dhe fshirje të hipotekës, obligohet të regjistroi të dhënat mbi hipotekën në sistemin elektronik bankare dhe të dërgoi të dhënat duke shfrytëzuar ueb shërbimin e AKK-së, e të cilat pastaj shfrytëzohen nga ZKK për verifikim dhe regjistrim në SIKTK.</w:t>
            </w:r>
            <w:r w:rsidR="007E1373" w:rsidRPr="001C5FD4">
              <w:rPr>
                <w:sz w:val="24"/>
                <w:szCs w:val="24"/>
              </w:rPr>
              <w:br/>
            </w:r>
            <w:r w:rsidR="007E1373" w:rsidRPr="001C5FD4">
              <w:rPr>
                <w:sz w:val="24"/>
                <w:szCs w:val="24"/>
              </w:rPr>
              <w:br/>
            </w:r>
          </w:p>
          <w:p w:rsidR="00CD7958" w:rsidRPr="001C5FD4" w:rsidRDefault="00CD7958" w:rsidP="007E1373">
            <w:pPr>
              <w:tabs>
                <w:tab w:val="left" w:pos="720"/>
              </w:tabs>
              <w:spacing w:after="0" w:line="240" w:lineRule="auto"/>
              <w:jc w:val="center"/>
              <w:rPr>
                <w:rFonts w:ascii="Times New Roman" w:hAnsi="Times New Roman" w:cs="Times New Roman"/>
                <w:b/>
                <w:sz w:val="24"/>
                <w:szCs w:val="24"/>
              </w:rPr>
            </w:pPr>
            <w:r w:rsidRPr="001C5FD4">
              <w:rPr>
                <w:rFonts w:ascii="Times New Roman" w:hAnsi="Times New Roman" w:cs="Times New Roman"/>
                <w:b/>
                <w:sz w:val="24"/>
                <w:szCs w:val="24"/>
              </w:rPr>
              <w:t>Neni 17</w:t>
            </w:r>
          </w:p>
          <w:p w:rsidR="00CD7958" w:rsidRPr="001C5FD4" w:rsidRDefault="00CD7958" w:rsidP="007E1373">
            <w:pPr>
              <w:tabs>
                <w:tab w:val="left" w:pos="720"/>
              </w:tabs>
              <w:spacing w:after="0" w:line="240" w:lineRule="auto"/>
              <w:jc w:val="center"/>
              <w:rPr>
                <w:rFonts w:ascii="Times New Roman" w:hAnsi="Times New Roman" w:cs="Times New Roman"/>
                <w:b/>
                <w:sz w:val="24"/>
                <w:szCs w:val="24"/>
              </w:rPr>
            </w:pPr>
            <w:r w:rsidRPr="001C5FD4">
              <w:rPr>
                <w:rFonts w:ascii="Times New Roman" w:hAnsi="Times New Roman" w:cs="Times New Roman"/>
                <w:b/>
                <w:sz w:val="24"/>
                <w:szCs w:val="24"/>
              </w:rPr>
              <w:t>Regjistrimi, modifikimi dhe fshirja e servitutit</w:t>
            </w:r>
          </w:p>
          <w:p w:rsidR="00FD4655" w:rsidRPr="001C5FD4" w:rsidRDefault="00FD4655" w:rsidP="007E1373">
            <w:pPr>
              <w:tabs>
                <w:tab w:val="left" w:pos="720"/>
              </w:tabs>
              <w:spacing w:after="120" w:line="240" w:lineRule="auto"/>
              <w:jc w:val="center"/>
              <w:rPr>
                <w:rFonts w:ascii="Times New Roman" w:hAnsi="Times New Roman" w:cs="Times New Roman"/>
                <w:b/>
                <w:sz w:val="24"/>
                <w:szCs w:val="24"/>
              </w:rPr>
            </w:pPr>
          </w:p>
          <w:p w:rsidR="00CD7958" w:rsidRPr="001C5FD4" w:rsidRDefault="00CD7958" w:rsidP="00424790">
            <w:pPr>
              <w:spacing w:after="120"/>
              <w:rPr>
                <w:rFonts w:ascii="Times New Roman" w:hAnsi="Times New Roman" w:cs="Times New Roman"/>
                <w:sz w:val="24"/>
                <w:szCs w:val="24"/>
              </w:rPr>
            </w:pPr>
            <w:r w:rsidRPr="001C5FD4">
              <w:rPr>
                <w:rFonts w:ascii="Times New Roman" w:hAnsi="Times New Roman" w:cs="Times New Roman"/>
                <w:sz w:val="24"/>
                <w:szCs w:val="24"/>
              </w:rPr>
              <w:t xml:space="preserve">1. Parashtrimi i kërkesës për regjistrim, modifikim dhe fshirje të servitutit bëhet nga </w:t>
            </w:r>
            <w:r w:rsidRPr="001C5FD4">
              <w:rPr>
                <w:rFonts w:ascii="Times New Roman" w:hAnsi="Times New Roman" w:cs="Times New Roman"/>
                <w:sz w:val="24"/>
                <w:szCs w:val="24"/>
              </w:rPr>
              <w:lastRenderedPageBreak/>
              <w:t>përfituesi i të drejtës së shfrytëzimit të servitutit, duke ia bashkangjitur dokumentin valid nga organi kompetent.</w:t>
            </w:r>
            <w:r w:rsidR="007E1373" w:rsidRPr="001C5FD4">
              <w:rPr>
                <w:rFonts w:ascii="Times New Roman" w:hAnsi="Times New Roman" w:cs="Times New Roman"/>
                <w:sz w:val="24"/>
                <w:szCs w:val="24"/>
              </w:rPr>
              <w:br/>
            </w:r>
            <w:r w:rsidR="007E1373" w:rsidRPr="001C5FD4">
              <w:rPr>
                <w:rFonts w:ascii="Times New Roman" w:hAnsi="Times New Roman" w:cs="Times New Roman"/>
                <w:sz w:val="24"/>
                <w:szCs w:val="24"/>
              </w:rPr>
              <w:br/>
            </w:r>
          </w:p>
          <w:p w:rsidR="00CD7958" w:rsidRPr="001C5FD4" w:rsidRDefault="00CD7958" w:rsidP="00424790">
            <w:pPr>
              <w:spacing w:after="120"/>
              <w:rPr>
                <w:rFonts w:ascii="Times New Roman" w:hAnsi="Times New Roman" w:cs="Times New Roman"/>
                <w:sz w:val="24"/>
                <w:szCs w:val="24"/>
              </w:rPr>
            </w:pPr>
            <w:r w:rsidRPr="001C5FD4">
              <w:rPr>
                <w:rFonts w:ascii="Times New Roman" w:hAnsi="Times New Roman" w:cs="Times New Roman"/>
                <w:sz w:val="24"/>
                <w:szCs w:val="24"/>
              </w:rPr>
              <w:t xml:space="preserve">2. Të dhënat e nevojshme për regjistrimin, modifikim dhe fshirje e servitutit në regjistër janë: njësit kadastrale (shërbyese dhe dominante), subjekti juridik (dominant), sipërfaqen e servitutit, elaboratin gjeodezik, llojin e servitutit, afatin dhe kushtet tjera të përcaktuara me dokument valid. </w:t>
            </w:r>
          </w:p>
          <w:p w:rsidR="00CD7958" w:rsidRPr="001C5FD4" w:rsidRDefault="007E1373" w:rsidP="007E1373">
            <w:pPr>
              <w:spacing w:after="0" w:line="240" w:lineRule="auto"/>
              <w:jc w:val="center"/>
              <w:rPr>
                <w:rFonts w:ascii="Times New Roman" w:hAnsi="Times New Roman" w:cs="Times New Roman"/>
                <w:b/>
                <w:sz w:val="24"/>
                <w:szCs w:val="24"/>
              </w:rPr>
            </w:pPr>
            <w:r w:rsidRPr="001C5FD4">
              <w:rPr>
                <w:rFonts w:ascii="Times New Roman" w:hAnsi="Times New Roman" w:cs="Times New Roman"/>
                <w:sz w:val="24"/>
                <w:szCs w:val="24"/>
              </w:rPr>
              <w:br/>
            </w:r>
            <w:r w:rsidR="00CD7958" w:rsidRPr="001C5FD4">
              <w:rPr>
                <w:rFonts w:ascii="Times New Roman" w:hAnsi="Times New Roman" w:cs="Times New Roman"/>
                <w:b/>
                <w:sz w:val="24"/>
                <w:szCs w:val="24"/>
              </w:rPr>
              <w:t xml:space="preserve">Neni </w:t>
            </w:r>
            <w:bookmarkStart w:id="14" w:name="_Toc56825604"/>
            <w:r w:rsidR="00CD7958" w:rsidRPr="001C5FD4">
              <w:rPr>
                <w:rFonts w:ascii="Times New Roman" w:hAnsi="Times New Roman" w:cs="Times New Roman"/>
                <w:b/>
                <w:sz w:val="24"/>
                <w:szCs w:val="24"/>
              </w:rPr>
              <w:t>18</w:t>
            </w:r>
          </w:p>
          <w:p w:rsidR="00CD7958" w:rsidRPr="001C5FD4" w:rsidRDefault="00CD7958" w:rsidP="007E1373">
            <w:pPr>
              <w:spacing w:after="0" w:line="240" w:lineRule="auto"/>
              <w:jc w:val="center"/>
              <w:rPr>
                <w:rFonts w:ascii="Times New Roman" w:hAnsi="Times New Roman" w:cs="Times New Roman"/>
                <w:b/>
                <w:sz w:val="24"/>
                <w:szCs w:val="24"/>
              </w:rPr>
            </w:pPr>
            <w:r w:rsidRPr="001C5FD4">
              <w:rPr>
                <w:rFonts w:ascii="Times New Roman" w:hAnsi="Times New Roman" w:cs="Times New Roman"/>
                <w:b/>
                <w:sz w:val="24"/>
                <w:szCs w:val="24"/>
              </w:rPr>
              <w:t>Mirmbajtja e të Dhënave në Regjistër</w:t>
            </w:r>
            <w:bookmarkEnd w:id="14"/>
          </w:p>
          <w:p w:rsidR="00A759B2" w:rsidRPr="001C5FD4" w:rsidRDefault="00A759B2" w:rsidP="00424790">
            <w:pPr>
              <w:spacing w:after="120"/>
              <w:jc w:val="center"/>
              <w:rPr>
                <w:rFonts w:ascii="Times New Roman" w:hAnsi="Times New Roman" w:cs="Times New Roman"/>
                <w:b/>
                <w:sz w:val="24"/>
                <w:szCs w:val="24"/>
              </w:rPr>
            </w:pPr>
          </w:p>
          <w:p w:rsidR="00CD7958" w:rsidRPr="001C5FD4" w:rsidRDefault="00CD7958" w:rsidP="007E1373">
            <w:pPr>
              <w:pStyle w:val="BodyText"/>
              <w:spacing w:after="0"/>
              <w:jc w:val="both"/>
            </w:pPr>
            <w:r w:rsidRPr="001C5FD4">
              <w:t xml:space="preserve">1. Secila ZKK cakton personat zyrtar të cilët certifikohen nga AKK-ja për të mirëmbajtur të dhënat në Regjistër. </w:t>
            </w:r>
          </w:p>
          <w:p w:rsidR="00CD7958" w:rsidRPr="001C5FD4" w:rsidRDefault="00CD7958" w:rsidP="007E1373">
            <w:pPr>
              <w:pStyle w:val="BodyText"/>
              <w:spacing w:after="0"/>
              <w:jc w:val="both"/>
            </w:pPr>
          </w:p>
          <w:p w:rsidR="00CD7958" w:rsidRPr="001C5FD4" w:rsidRDefault="00CD7958" w:rsidP="007E1373">
            <w:pPr>
              <w:pStyle w:val="BodyText"/>
              <w:spacing w:after="0"/>
              <w:jc w:val="both"/>
            </w:pPr>
            <w:r w:rsidRPr="001C5FD4">
              <w:t xml:space="preserve">2. Mirëmbajtja bëhet vetëm nga personi zyrtar i certifikuar nga AKK. </w:t>
            </w:r>
          </w:p>
          <w:p w:rsidR="007E1373" w:rsidRPr="001C5FD4" w:rsidRDefault="007E1373" w:rsidP="007E1373">
            <w:pPr>
              <w:pStyle w:val="BodyText"/>
              <w:spacing w:after="0"/>
              <w:jc w:val="both"/>
            </w:pPr>
          </w:p>
          <w:p w:rsidR="00CD7958" w:rsidRPr="001C5FD4" w:rsidRDefault="00CD7958" w:rsidP="007E1373">
            <w:pPr>
              <w:pStyle w:val="BodyText"/>
              <w:spacing w:after="0"/>
              <w:jc w:val="both"/>
            </w:pPr>
            <w:r w:rsidRPr="001C5FD4">
              <w:t>3. AKK-ja, mbikëqyr mirëmbajtjen e të dhënave në regjistër.</w:t>
            </w:r>
          </w:p>
          <w:p w:rsidR="007E1373" w:rsidRPr="001C5FD4" w:rsidRDefault="007E1373" w:rsidP="007E1373">
            <w:pPr>
              <w:pStyle w:val="BodyText"/>
              <w:spacing w:after="0"/>
              <w:jc w:val="both"/>
            </w:pPr>
          </w:p>
          <w:p w:rsidR="007E1373" w:rsidRPr="001C5FD4" w:rsidRDefault="007E1373" w:rsidP="007E1373">
            <w:pPr>
              <w:pStyle w:val="BodyText"/>
              <w:spacing w:after="0"/>
              <w:jc w:val="both"/>
            </w:pPr>
          </w:p>
          <w:p w:rsidR="007E1373" w:rsidRPr="001C5FD4" w:rsidRDefault="007E1373" w:rsidP="007E1373">
            <w:pPr>
              <w:pStyle w:val="BodyText"/>
              <w:spacing w:after="0"/>
              <w:jc w:val="both"/>
            </w:pPr>
          </w:p>
          <w:p w:rsidR="00CD7958" w:rsidRPr="001C5FD4" w:rsidRDefault="00CD7958" w:rsidP="007E1373">
            <w:pPr>
              <w:pStyle w:val="BodyText2"/>
              <w:jc w:val="center"/>
              <w:rPr>
                <w:b/>
                <w:sz w:val="24"/>
                <w:szCs w:val="24"/>
              </w:rPr>
            </w:pPr>
            <w:bookmarkStart w:id="15" w:name="_Toc56825607"/>
            <w:r w:rsidRPr="001C5FD4">
              <w:rPr>
                <w:b/>
                <w:sz w:val="24"/>
                <w:szCs w:val="24"/>
              </w:rPr>
              <w:lastRenderedPageBreak/>
              <w:t>Neni 19</w:t>
            </w:r>
          </w:p>
          <w:p w:rsidR="00CD7958" w:rsidRPr="001C5FD4" w:rsidRDefault="00CD7958" w:rsidP="007E1373">
            <w:pPr>
              <w:pStyle w:val="BodyText2"/>
              <w:jc w:val="center"/>
              <w:rPr>
                <w:b/>
                <w:sz w:val="24"/>
                <w:szCs w:val="24"/>
              </w:rPr>
            </w:pPr>
            <w:r w:rsidRPr="001C5FD4">
              <w:rPr>
                <w:b/>
                <w:sz w:val="24"/>
                <w:szCs w:val="24"/>
              </w:rPr>
              <w:t>Të dhënat për shfrytëzim zyrtar</w:t>
            </w:r>
            <w:bookmarkEnd w:id="15"/>
          </w:p>
          <w:p w:rsidR="00A759B2" w:rsidRPr="001C5FD4" w:rsidRDefault="00A759B2" w:rsidP="00424790">
            <w:pPr>
              <w:pStyle w:val="BodyText2"/>
              <w:spacing w:after="120" w:line="276" w:lineRule="auto"/>
              <w:jc w:val="center"/>
              <w:rPr>
                <w:b/>
                <w:sz w:val="24"/>
                <w:szCs w:val="24"/>
              </w:rPr>
            </w:pPr>
          </w:p>
          <w:p w:rsidR="00CD7958" w:rsidRPr="001C5FD4" w:rsidRDefault="00CD7958" w:rsidP="00424790">
            <w:pPr>
              <w:spacing w:after="120"/>
              <w:rPr>
                <w:rFonts w:ascii="Times New Roman" w:hAnsi="Times New Roman" w:cs="Times New Roman"/>
                <w:sz w:val="24"/>
                <w:szCs w:val="24"/>
              </w:rPr>
            </w:pPr>
            <w:r w:rsidRPr="001C5FD4">
              <w:rPr>
                <w:rFonts w:ascii="Times New Roman" w:hAnsi="Times New Roman" w:cs="Times New Roman"/>
                <w:sz w:val="24"/>
                <w:szCs w:val="24"/>
              </w:rPr>
              <w:t>Institucionet publike mund të shfrytëzojnë të dhënat nga Regjistri në pajtim me legjislacionin në fuqi.</w:t>
            </w:r>
          </w:p>
          <w:p w:rsidR="006442E9" w:rsidRPr="001C5FD4" w:rsidRDefault="006442E9" w:rsidP="007E1373">
            <w:pPr>
              <w:spacing w:after="0" w:line="240" w:lineRule="auto"/>
              <w:rPr>
                <w:rFonts w:ascii="Times New Roman" w:hAnsi="Times New Roman" w:cs="Times New Roman"/>
                <w:sz w:val="24"/>
                <w:szCs w:val="24"/>
              </w:rPr>
            </w:pPr>
          </w:p>
          <w:p w:rsidR="00CD7958" w:rsidRPr="001C5FD4" w:rsidRDefault="00CD7958" w:rsidP="007E1373">
            <w:pPr>
              <w:pStyle w:val="Heading1"/>
              <w:tabs>
                <w:tab w:val="num" w:pos="1440"/>
              </w:tabs>
              <w:spacing w:before="0" w:after="0"/>
              <w:jc w:val="center"/>
              <w:rPr>
                <w:rFonts w:ascii="Times New Roman" w:hAnsi="Times New Roman"/>
                <w:sz w:val="24"/>
                <w:szCs w:val="24"/>
                <w:lang w:val="sq-AL"/>
              </w:rPr>
            </w:pPr>
            <w:bookmarkStart w:id="16" w:name="_Toc27481339"/>
            <w:bookmarkStart w:id="17" w:name="_Toc56825611"/>
            <w:r w:rsidRPr="001C5FD4">
              <w:rPr>
                <w:rFonts w:ascii="Times New Roman" w:hAnsi="Times New Roman"/>
                <w:sz w:val="24"/>
                <w:szCs w:val="24"/>
                <w:lang w:val="sq-AL"/>
              </w:rPr>
              <w:t>Neni 20</w:t>
            </w:r>
          </w:p>
          <w:p w:rsidR="00CD7958" w:rsidRPr="001C5FD4" w:rsidRDefault="00CD7958" w:rsidP="007E1373">
            <w:pPr>
              <w:pStyle w:val="Heading1"/>
              <w:tabs>
                <w:tab w:val="num" w:pos="1440"/>
              </w:tabs>
              <w:spacing w:before="0" w:after="0"/>
              <w:jc w:val="center"/>
              <w:rPr>
                <w:rFonts w:ascii="Times New Roman" w:hAnsi="Times New Roman"/>
                <w:sz w:val="24"/>
                <w:szCs w:val="24"/>
                <w:lang w:val="sq-AL"/>
              </w:rPr>
            </w:pPr>
            <w:r w:rsidRPr="001C5FD4">
              <w:rPr>
                <w:rFonts w:ascii="Times New Roman" w:hAnsi="Times New Roman"/>
                <w:sz w:val="24"/>
                <w:szCs w:val="24"/>
                <w:lang w:val="sq-AL"/>
              </w:rPr>
              <w:t>Shfuqizimi</w:t>
            </w:r>
          </w:p>
          <w:p w:rsidR="00A759B2" w:rsidRPr="001C5FD4" w:rsidRDefault="00A759B2" w:rsidP="00424790">
            <w:pPr>
              <w:spacing w:after="120"/>
              <w:rPr>
                <w:rFonts w:ascii="Times New Roman" w:hAnsi="Times New Roman" w:cs="Times New Roman"/>
                <w:sz w:val="24"/>
                <w:szCs w:val="24"/>
                <w:lang w:val="sq-AL"/>
              </w:rPr>
            </w:pPr>
          </w:p>
          <w:p w:rsidR="00CD7958" w:rsidRPr="001C5FD4" w:rsidRDefault="00CD7958" w:rsidP="00424790">
            <w:pPr>
              <w:spacing w:after="120"/>
              <w:rPr>
                <w:rFonts w:ascii="Times New Roman" w:hAnsi="Times New Roman" w:cs="Times New Roman"/>
                <w:sz w:val="24"/>
                <w:szCs w:val="24"/>
              </w:rPr>
            </w:pPr>
            <w:r w:rsidRPr="001C5FD4">
              <w:rPr>
                <w:rFonts w:ascii="Times New Roman" w:hAnsi="Times New Roman" w:cs="Times New Roman"/>
                <w:sz w:val="24"/>
                <w:szCs w:val="24"/>
              </w:rPr>
              <w:t>Me hyrjen në fuqi të këtij Udhëzimi Administrativ shfuqizohet Udhëzimi Administrativ Nr. MSHP 2004/03 për zbatimin e Ligjit mbi Themelimin e Regjistrit për të Drejtat në Pronën e Paluajtshme.</w:t>
            </w:r>
          </w:p>
          <w:bookmarkEnd w:id="16"/>
          <w:bookmarkEnd w:id="17"/>
          <w:p w:rsidR="004E08E8" w:rsidRPr="001C5FD4" w:rsidRDefault="004E08E8" w:rsidP="00424790">
            <w:pPr>
              <w:spacing w:after="120"/>
              <w:rPr>
                <w:rFonts w:ascii="Times New Roman" w:hAnsi="Times New Roman" w:cs="Times New Roman"/>
                <w:sz w:val="24"/>
                <w:szCs w:val="24"/>
                <w:lang w:val="sr-Latn-BA"/>
              </w:rPr>
            </w:pPr>
          </w:p>
          <w:p w:rsidR="007E1373" w:rsidRPr="001C5FD4" w:rsidRDefault="007E1373" w:rsidP="00424790">
            <w:pPr>
              <w:spacing w:after="120"/>
              <w:rPr>
                <w:rFonts w:ascii="Times New Roman" w:hAnsi="Times New Roman" w:cs="Times New Roman"/>
                <w:sz w:val="24"/>
                <w:szCs w:val="24"/>
                <w:lang w:val="sr-Latn-BA"/>
              </w:rPr>
            </w:pPr>
          </w:p>
          <w:p w:rsidR="004E08E8" w:rsidRPr="001C5FD4" w:rsidRDefault="004E08E8" w:rsidP="007E1373">
            <w:pPr>
              <w:spacing w:after="0" w:line="240" w:lineRule="auto"/>
              <w:jc w:val="center"/>
              <w:rPr>
                <w:rFonts w:ascii="Times New Roman" w:hAnsi="Times New Roman" w:cs="Times New Roman"/>
                <w:b/>
                <w:sz w:val="24"/>
                <w:szCs w:val="24"/>
              </w:rPr>
            </w:pPr>
            <w:r w:rsidRPr="001C5FD4">
              <w:rPr>
                <w:rFonts w:ascii="Times New Roman" w:hAnsi="Times New Roman" w:cs="Times New Roman"/>
                <w:b/>
                <w:sz w:val="24"/>
                <w:szCs w:val="24"/>
              </w:rPr>
              <w:t xml:space="preserve">Neni </w:t>
            </w:r>
            <w:r w:rsidR="00CD7958" w:rsidRPr="001C5FD4">
              <w:rPr>
                <w:rFonts w:ascii="Times New Roman" w:hAnsi="Times New Roman" w:cs="Times New Roman"/>
                <w:b/>
                <w:sz w:val="24"/>
                <w:szCs w:val="24"/>
              </w:rPr>
              <w:t>21</w:t>
            </w:r>
          </w:p>
          <w:p w:rsidR="004E08E8" w:rsidRPr="001C5FD4" w:rsidRDefault="004E08E8" w:rsidP="007E1373">
            <w:pPr>
              <w:spacing w:after="0" w:line="240" w:lineRule="auto"/>
              <w:jc w:val="center"/>
              <w:rPr>
                <w:rFonts w:ascii="Times New Roman" w:hAnsi="Times New Roman" w:cs="Times New Roman"/>
                <w:b/>
                <w:iCs/>
                <w:sz w:val="24"/>
                <w:szCs w:val="24"/>
              </w:rPr>
            </w:pPr>
            <w:r w:rsidRPr="001C5FD4">
              <w:rPr>
                <w:rFonts w:ascii="Times New Roman" w:hAnsi="Times New Roman" w:cs="Times New Roman"/>
                <w:b/>
                <w:iCs/>
                <w:sz w:val="24"/>
                <w:szCs w:val="24"/>
              </w:rPr>
              <w:t>Hyrja në fuqi</w:t>
            </w:r>
            <w:r w:rsidRPr="001C5FD4">
              <w:rPr>
                <w:rFonts w:ascii="Times New Roman" w:hAnsi="Times New Roman" w:cs="Times New Roman"/>
                <w:b/>
                <w:iCs/>
                <w:sz w:val="24"/>
                <w:szCs w:val="24"/>
              </w:rPr>
              <w:br/>
            </w:r>
          </w:p>
          <w:p w:rsidR="004E08E8" w:rsidRPr="001C5FD4" w:rsidRDefault="004E08E8" w:rsidP="00424790">
            <w:pPr>
              <w:spacing w:after="120"/>
              <w:contextualSpacing/>
              <w:rPr>
                <w:rFonts w:ascii="Times New Roman" w:hAnsi="Times New Roman" w:cs="Times New Roman"/>
                <w:b/>
                <w:bCs/>
                <w:sz w:val="24"/>
                <w:szCs w:val="24"/>
              </w:rPr>
            </w:pPr>
            <w:r w:rsidRPr="001C5FD4">
              <w:rPr>
                <w:rFonts w:ascii="Times New Roman" w:hAnsi="Times New Roman" w:cs="Times New Roman"/>
                <w:sz w:val="24"/>
                <w:szCs w:val="24"/>
              </w:rPr>
              <w:t xml:space="preserve">Ky Udhëzim Administrativ hyn në fuqi shtatë (7) ditë pas nënshkrimit nga ana e Ministrit dhe publikimit në Gazetën Zyrtare. </w:t>
            </w:r>
          </w:p>
          <w:p w:rsidR="004E08E8" w:rsidRPr="001C5FD4" w:rsidRDefault="004E08E8" w:rsidP="00424790">
            <w:pPr>
              <w:spacing w:after="120"/>
              <w:rPr>
                <w:rFonts w:ascii="Times New Roman" w:hAnsi="Times New Roman" w:cs="Times New Roman"/>
                <w:sz w:val="24"/>
                <w:szCs w:val="24"/>
              </w:rPr>
            </w:pPr>
            <w:r w:rsidRPr="001C5FD4">
              <w:rPr>
                <w:rFonts w:ascii="Times New Roman" w:hAnsi="Times New Roman" w:cs="Times New Roman"/>
                <w:sz w:val="24"/>
                <w:szCs w:val="24"/>
              </w:rPr>
              <w:t xml:space="preserve">                          </w:t>
            </w:r>
          </w:p>
          <w:p w:rsidR="00CE4829" w:rsidRPr="001C5FD4" w:rsidRDefault="00CE4829" w:rsidP="00424790">
            <w:pPr>
              <w:spacing w:after="120"/>
              <w:rPr>
                <w:rFonts w:ascii="Times New Roman" w:hAnsi="Times New Roman" w:cs="Times New Roman"/>
                <w:sz w:val="24"/>
                <w:szCs w:val="24"/>
              </w:rPr>
            </w:pPr>
          </w:p>
          <w:p w:rsidR="00CE4829" w:rsidRPr="001C5FD4" w:rsidRDefault="00CE4829" w:rsidP="00424790">
            <w:pPr>
              <w:spacing w:after="120"/>
              <w:rPr>
                <w:rFonts w:ascii="Times New Roman" w:hAnsi="Times New Roman" w:cs="Times New Roman"/>
                <w:sz w:val="24"/>
                <w:szCs w:val="24"/>
              </w:rPr>
            </w:pPr>
          </w:p>
          <w:p w:rsidR="004E08E8" w:rsidRPr="001C5FD4" w:rsidRDefault="004E08E8" w:rsidP="00424790">
            <w:pPr>
              <w:spacing w:after="120"/>
              <w:jc w:val="right"/>
              <w:rPr>
                <w:rFonts w:ascii="Times New Roman" w:hAnsi="Times New Roman" w:cs="Times New Roman"/>
                <w:sz w:val="24"/>
                <w:szCs w:val="24"/>
              </w:rPr>
            </w:pPr>
            <w:r w:rsidRPr="001C5FD4">
              <w:rPr>
                <w:rFonts w:ascii="Times New Roman" w:hAnsi="Times New Roman" w:cs="Times New Roman"/>
                <w:sz w:val="24"/>
                <w:szCs w:val="24"/>
              </w:rPr>
              <w:t>Fatmir Matoshi</w:t>
            </w:r>
          </w:p>
          <w:p w:rsidR="004E08E8" w:rsidRPr="001C5FD4" w:rsidRDefault="004E08E8" w:rsidP="00424790">
            <w:pPr>
              <w:spacing w:after="120"/>
              <w:jc w:val="right"/>
              <w:rPr>
                <w:rFonts w:ascii="Times New Roman" w:hAnsi="Times New Roman" w:cs="Times New Roman"/>
                <w:sz w:val="24"/>
                <w:szCs w:val="24"/>
              </w:rPr>
            </w:pPr>
            <w:r w:rsidRPr="001C5FD4">
              <w:rPr>
                <w:rFonts w:ascii="Times New Roman" w:hAnsi="Times New Roman" w:cs="Times New Roman"/>
                <w:sz w:val="24"/>
                <w:szCs w:val="24"/>
              </w:rPr>
              <w:t xml:space="preserve">                    ––––––––––––––––                                                              </w:t>
            </w:r>
          </w:p>
          <w:p w:rsidR="004E08E8" w:rsidRPr="001C5FD4" w:rsidRDefault="004E08E8" w:rsidP="00424790">
            <w:pPr>
              <w:spacing w:after="120"/>
              <w:jc w:val="right"/>
              <w:rPr>
                <w:rFonts w:ascii="Times New Roman" w:hAnsi="Times New Roman" w:cs="Times New Roman"/>
                <w:sz w:val="24"/>
                <w:szCs w:val="24"/>
              </w:rPr>
            </w:pPr>
            <w:r w:rsidRPr="001C5FD4">
              <w:rPr>
                <w:rFonts w:ascii="Times New Roman" w:hAnsi="Times New Roman" w:cs="Times New Roman"/>
                <w:sz w:val="24"/>
                <w:szCs w:val="24"/>
              </w:rPr>
              <w:t>Ministri i Ministrisë së Mjedisit dhe Planifikimit Hapësinor</w:t>
            </w:r>
          </w:p>
          <w:p w:rsidR="004E08E8" w:rsidRPr="001C5FD4" w:rsidRDefault="004E08E8" w:rsidP="00006D94">
            <w:pPr>
              <w:spacing w:after="120"/>
              <w:jc w:val="right"/>
              <w:rPr>
                <w:rFonts w:ascii="Times New Roman" w:hAnsi="Times New Roman" w:cs="Times New Roman"/>
                <w:sz w:val="24"/>
                <w:szCs w:val="24"/>
              </w:rPr>
            </w:pPr>
            <w:r w:rsidRPr="001C5FD4">
              <w:rPr>
                <w:rFonts w:ascii="Times New Roman" w:hAnsi="Times New Roman" w:cs="Times New Roman"/>
                <w:sz w:val="24"/>
                <w:szCs w:val="24"/>
              </w:rPr>
              <w:t xml:space="preserve">                                            Datë:__________2019</w:t>
            </w:r>
          </w:p>
          <w:p w:rsidR="004E08E8" w:rsidRPr="001C5FD4" w:rsidRDefault="004E08E8" w:rsidP="00424790">
            <w:pPr>
              <w:tabs>
                <w:tab w:val="left" w:pos="1064"/>
              </w:tabs>
              <w:spacing w:after="120"/>
              <w:jc w:val="right"/>
              <w:rPr>
                <w:rFonts w:ascii="Times New Roman" w:hAnsi="Times New Roman" w:cs="Times New Roman"/>
                <w:sz w:val="24"/>
                <w:szCs w:val="24"/>
              </w:rPr>
            </w:pPr>
            <w:r w:rsidRPr="001C5FD4">
              <w:rPr>
                <w:rFonts w:ascii="Times New Roman" w:hAnsi="Times New Roman" w:cs="Times New Roman"/>
                <w:sz w:val="24"/>
                <w:szCs w:val="24"/>
              </w:rPr>
              <w:t xml:space="preserve">              Prishtinë</w:t>
            </w:r>
          </w:p>
        </w:tc>
        <w:tc>
          <w:tcPr>
            <w:tcW w:w="4512" w:type="dxa"/>
          </w:tcPr>
          <w:p w:rsidR="00F8678D" w:rsidRPr="001C5FD4" w:rsidRDefault="00F8678D" w:rsidP="00F8678D">
            <w:pPr>
              <w:rPr>
                <w:rFonts w:ascii="Times New Roman" w:eastAsia="Calibri" w:hAnsi="Times New Roman" w:cs="Times New Roman"/>
                <w:sz w:val="24"/>
                <w:szCs w:val="24"/>
              </w:rPr>
            </w:pPr>
            <w:r w:rsidRPr="001C5FD4">
              <w:rPr>
                <w:rFonts w:ascii="Times New Roman" w:eastAsia="Calibri" w:hAnsi="Times New Roman" w:cs="Times New Roman"/>
                <w:b/>
                <w:sz w:val="24"/>
                <w:szCs w:val="24"/>
              </w:rPr>
              <w:lastRenderedPageBreak/>
              <w:t>Minister of the Environment and Spatial Planning</w:t>
            </w:r>
            <w:r w:rsidRPr="001C5FD4">
              <w:rPr>
                <w:rFonts w:ascii="Times New Roman" w:eastAsia="Calibri" w:hAnsi="Times New Roman" w:cs="Times New Roman"/>
                <w:sz w:val="24"/>
                <w:szCs w:val="24"/>
              </w:rPr>
              <w:t>,</w:t>
            </w:r>
          </w:p>
          <w:p w:rsidR="00F8678D" w:rsidRPr="001C5FD4" w:rsidRDefault="00F8678D" w:rsidP="00F8678D">
            <w:pPr>
              <w:spacing w:after="0" w:line="240" w:lineRule="auto"/>
              <w:rPr>
                <w:rFonts w:ascii="Times New Roman" w:eastAsia="Calibri" w:hAnsi="Times New Roman" w:cs="Times New Roman"/>
                <w:sz w:val="24"/>
                <w:szCs w:val="24"/>
              </w:rPr>
            </w:pPr>
          </w:p>
          <w:p w:rsidR="00F8678D" w:rsidRPr="001C5FD4" w:rsidRDefault="00F8678D" w:rsidP="00F8678D">
            <w:pPr>
              <w:spacing w:after="0" w:line="240" w:lineRule="auto"/>
              <w:rPr>
                <w:rFonts w:ascii="Times New Roman" w:hAnsi="Times New Roman" w:cs="Times New Roman"/>
                <w:sz w:val="24"/>
                <w:szCs w:val="24"/>
              </w:rPr>
            </w:pPr>
            <w:r w:rsidRPr="001C5FD4">
              <w:rPr>
                <w:rFonts w:ascii="Times New Roman" w:hAnsi="Times New Roman" w:cs="Times New Roman"/>
                <w:sz w:val="24"/>
                <w:szCs w:val="24"/>
              </w:rPr>
              <w:t>Pursuant to Article 8 of Law No. 2002/5 on the Establishment of the Register on Immovable Property Rights, Article 8, sub-paragraph 1.4 of Regulation No. 02/2011 on the Areas of Administrative Responsibility of the Office of the Prime Minister and Ministries, as well as Article 38, paragraph 6 of the Rules of Procedure of the Government No.09 / 2011 (Official Gazette No.15.12.09.2011).</w:t>
            </w:r>
          </w:p>
          <w:p w:rsidR="00F8678D" w:rsidRPr="001C5FD4" w:rsidRDefault="00F8678D" w:rsidP="00F8678D">
            <w:pPr>
              <w:spacing w:after="0" w:line="240" w:lineRule="auto"/>
              <w:rPr>
                <w:rFonts w:ascii="Times New Roman" w:hAnsi="Times New Roman" w:cs="Times New Roman"/>
                <w:sz w:val="24"/>
                <w:szCs w:val="24"/>
              </w:rPr>
            </w:pPr>
          </w:p>
          <w:p w:rsidR="00F8678D" w:rsidRPr="001C5FD4" w:rsidRDefault="00F8678D" w:rsidP="00F8678D">
            <w:pPr>
              <w:rPr>
                <w:rFonts w:ascii="Times New Roman" w:hAnsi="Times New Roman" w:cs="Times New Roman"/>
                <w:sz w:val="24"/>
                <w:szCs w:val="24"/>
              </w:rPr>
            </w:pPr>
            <w:r w:rsidRPr="001C5FD4">
              <w:rPr>
                <w:rFonts w:ascii="Times New Roman" w:hAnsi="Times New Roman" w:cs="Times New Roman"/>
                <w:sz w:val="24"/>
                <w:szCs w:val="24"/>
              </w:rPr>
              <w:t>Issued:</w:t>
            </w:r>
          </w:p>
          <w:p w:rsidR="00F8678D" w:rsidRPr="001C5FD4" w:rsidRDefault="00F8678D" w:rsidP="00F8678D">
            <w:pPr>
              <w:rPr>
                <w:rFonts w:ascii="Times New Roman" w:hAnsi="Times New Roman" w:cs="Times New Roman"/>
                <w:sz w:val="24"/>
                <w:szCs w:val="24"/>
              </w:rPr>
            </w:pPr>
          </w:p>
          <w:p w:rsidR="00F8678D" w:rsidRPr="001C5FD4" w:rsidRDefault="00F8678D" w:rsidP="00F8678D">
            <w:pPr>
              <w:rPr>
                <w:rFonts w:ascii="Times New Roman" w:hAnsi="Times New Roman" w:cs="Times New Roman"/>
                <w:b/>
                <w:bCs/>
                <w:sz w:val="24"/>
                <w:szCs w:val="24"/>
              </w:rPr>
            </w:pPr>
            <w:r w:rsidRPr="001C5FD4">
              <w:rPr>
                <w:rFonts w:ascii="Times New Roman" w:hAnsi="Times New Roman" w:cs="Times New Roman"/>
                <w:b/>
                <w:bCs/>
                <w:sz w:val="24"/>
                <w:szCs w:val="24"/>
              </w:rPr>
              <w:t xml:space="preserve">ADMINISTRATIVE INSTRUCTION PROJECT NO. ___ / 2019 FOR THE IMPLEMENTATION OF LAW NO. 2002/5  ON THE ESTABLISHMENT OF THE REGISTER ON IMMOVABLE PROPERTY RIGHTS </w:t>
            </w:r>
          </w:p>
          <w:p w:rsidR="00F8678D" w:rsidRPr="001C5FD4" w:rsidRDefault="00F8678D" w:rsidP="00F8678D">
            <w:pPr>
              <w:rPr>
                <w:rFonts w:ascii="Times New Roman" w:hAnsi="Times New Roman" w:cs="Times New Roman"/>
                <w:sz w:val="24"/>
                <w:szCs w:val="24"/>
              </w:rPr>
            </w:pPr>
          </w:p>
          <w:p w:rsidR="008747B4" w:rsidRPr="001C5FD4" w:rsidRDefault="008747B4" w:rsidP="00F8678D">
            <w:pPr>
              <w:rPr>
                <w:rFonts w:ascii="Times New Roman" w:hAnsi="Times New Roman" w:cs="Times New Roman"/>
                <w:sz w:val="24"/>
                <w:szCs w:val="24"/>
              </w:rPr>
            </w:pPr>
          </w:p>
          <w:p w:rsidR="00F8678D" w:rsidRPr="001C5FD4" w:rsidRDefault="00F8678D" w:rsidP="00F8678D">
            <w:pPr>
              <w:pStyle w:val="NoSpacing"/>
              <w:jc w:val="center"/>
              <w:rPr>
                <w:rFonts w:ascii="Times New Roman" w:hAnsi="Times New Roman" w:cs="Times New Roman"/>
                <w:b/>
                <w:bCs/>
                <w:sz w:val="24"/>
                <w:szCs w:val="24"/>
              </w:rPr>
            </w:pPr>
            <w:r w:rsidRPr="001C5FD4">
              <w:rPr>
                <w:rFonts w:ascii="Times New Roman" w:hAnsi="Times New Roman" w:cs="Times New Roman"/>
                <w:b/>
                <w:bCs/>
                <w:sz w:val="24"/>
                <w:szCs w:val="24"/>
              </w:rPr>
              <w:br/>
            </w:r>
            <w:r w:rsidRPr="001C5FD4">
              <w:rPr>
                <w:rFonts w:ascii="Times New Roman" w:hAnsi="Times New Roman" w:cs="Times New Roman"/>
                <w:b/>
                <w:bCs/>
                <w:sz w:val="24"/>
                <w:szCs w:val="24"/>
              </w:rPr>
              <w:lastRenderedPageBreak/>
              <w:t>Article 1</w:t>
            </w:r>
          </w:p>
          <w:p w:rsidR="00F8678D" w:rsidRPr="001C5FD4" w:rsidRDefault="00F8678D" w:rsidP="00F8678D">
            <w:pPr>
              <w:pStyle w:val="NoSpacing"/>
              <w:jc w:val="center"/>
              <w:rPr>
                <w:rFonts w:ascii="Times New Roman" w:hAnsi="Times New Roman" w:cs="Times New Roman"/>
                <w:b/>
                <w:bCs/>
                <w:sz w:val="24"/>
                <w:szCs w:val="24"/>
              </w:rPr>
            </w:pPr>
            <w:r w:rsidRPr="001C5FD4">
              <w:rPr>
                <w:rFonts w:ascii="Times New Roman" w:hAnsi="Times New Roman" w:cs="Times New Roman"/>
                <w:b/>
                <w:bCs/>
                <w:sz w:val="24"/>
                <w:szCs w:val="24"/>
              </w:rPr>
              <w:t>Purpose</w:t>
            </w:r>
          </w:p>
          <w:p w:rsidR="00F8678D" w:rsidRPr="001C5FD4" w:rsidRDefault="00F8678D" w:rsidP="00F8678D">
            <w:pPr>
              <w:pStyle w:val="NoSpacing"/>
              <w:jc w:val="center"/>
              <w:rPr>
                <w:rFonts w:ascii="Times New Roman" w:hAnsi="Times New Roman" w:cs="Times New Roman"/>
                <w:b/>
                <w:bCs/>
                <w:sz w:val="24"/>
                <w:szCs w:val="24"/>
              </w:rPr>
            </w:pPr>
          </w:p>
          <w:p w:rsidR="00F8678D" w:rsidRPr="001C5FD4" w:rsidRDefault="00F8678D" w:rsidP="00F8678D">
            <w:pPr>
              <w:rPr>
                <w:rFonts w:ascii="Times New Roman" w:hAnsi="Times New Roman" w:cs="Times New Roman"/>
                <w:sz w:val="24"/>
                <w:szCs w:val="24"/>
              </w:rPr>
            </w:pPr>
            <w:r w:rsidRPr="001C5FD4">
              <w:rPr>
                <w:rFonts w:ascii="Times New Roman" w:hAnsi="Times New Roman" w:cs="Times New Roman"/>
                <w:sz w:val="24"/>
                <w:szCs w:val="24"/>
              </w:rPr>
              <w:t>This Administrative Instruction regulates the implementation of Law No. 2002/5 on the Establishment of the Register on Immovable Property Rights, the maintenance of the Register and the procedures for registration of immovable property rights.</w:t>
            </w:r>
          </w:p>
          <w:p w:rsidR="00F8678D" w:rsidRPr="001C5FD4" w:rsidRDefault="00F8678D" w:rsidP="00F8678D">
            <w:pPr>
              <w:pStyle w:val="NoSpacing"/>
              <w:jc w:val="center"/>
              <w:rPr>
                <w:rFonts w:ascii="Times New Roman" w:hAnsi="Times New Roman" w:cs="Times New Roman"/>
                <w:b/>
                <w:bCs/>
                <w:sz w:val="24"/>
                <w:szCs w:val="24"/>
              </w:rPr>
            </w:pPr>
            <w:r w:rsidRPr="001C5FD4">
              <w:rPr>
                <w:rFonts w:ascii="Times New Roman" w:hAnsi="Times New Roman" w:cs="Times New Roman"/>
                <w:b/>
                <w:bCs/>
                <w:sz w:val="24"/>
                <w:szCs w:val="24"/>
              </w:rPr>
              <w:t xml:space="preserve">Article 2 </w:t>
            </w:r>
          </w:p>
          <w:p w:rsidR="00F8678D" w:rsidRPr="001C5FD4" w:rsidRDefault="00F8678D" w:rsidP="00F8678D">
            <w:pPr>
              <w:pStyle w:val="NoSpacing"/>
              <w:jc w:val="center"/>
              <w:rPr>
                <w:rFonts w:ascii="Times New Roman" w:hAnsi="Times New Roman" w:cs="Times New Roman"/>
                <w:b/>
                <w:bCs/>
                <w:sz w:val="24"/>
                <w:szCs w:val="24"/>
              </w:rPr>
            </w:pPr>
            <w:r w:rsidRPr="001C5FD4">
              <w:rPr>
                <w:rFonts w:ascii="Times New Roman" w:hAnsi="Times New Roman" w:cs="Times New Roman"/>
                <w:b/>
                <w:bCs/>
                <w:sz w:val="24"/>
                <w:szCs w:val="24"/>
              </w:rPr>
              <w:t>Scope</w:t>
            </w:r>
          </w:p>
          <w:p w:rsidR="00F8678D" w:rsidRPr="001C5FD4" w:rsidRDefault="00F8678D" w:rsidP="00F8678D">
            <w:pPr>
              <w:pStyle w:val="NoSpacing"/>
              <w:jc w:val="center"/>
              <w:rPr>
                <w:rFonts w:ascii="Times New Roman" w:hAnsi="Times New Roman" w:cs="Times New Roman"/>
                <w:b/>
                <w:bCs/>
                <w:sz w:val="24"/>
                <w:szCs w:val="24"/>
              </w:rPr>
            </w:pPr>
          </w:p>
          <w:p w:rsidR="00F8678D" w:rsidRPr="001C5FD4" w:rsidRDefault="00F8678D" w:rsidP="00F8678D">
            <w:pPr>
              <w:rPr>
                <w:rFonts w:ascii="Times New Roman" w:hAnsi="Times New Roman" w:cs="Times New Roman"/>
                <w:sz w:val="24"/>
                <w:szCs w:val="24"/>
              </w:rPr>
            </w:pPr>
            <w:r w:rsidRPr="001C5FD4">
              <w:rPr>
                <w:rFonts w:ascii="Times New Roman" w:hAnsi="Times New Roman" w:cs="Times New Roman"/>
                <w:sz w:val="24"/>
                <w:szCs w:val="24"/>
              </w:rPr>
              <w:t>This instruction regulates the procedures for registration of immovable property rights in the Register of Immovable Property Rights.</w:t>
            </w:r>
          </w:p>
          <w:p w:rsidR="00F8678D" w:rsidRPr="001C5FD4" w:rsidRDefault="00F8678D" w:rsidP="00F8678D">
            <w:pPr>
              <w:pStyle w:val="NoSpacing"/>
              <w:jc w:val="center"/>
              <w:rPr>
                <w:rFonts w:ascii="Times New Roman" w:hAnsi="Times New Roman" w:cs="Times New Roman"/>
                <w:b/>
                <w:bCs/>
                <w:sz w:val="24"/>
                <w:szCs w:val="24"/>
              </w:rPr>
            </w:pPr>
          </w:p>
          <w:p w:rsidR="00F8678D" w:rsidRPr="001C5FD4" w:rsidRDefault="00F8678D" w:rsidP="00F8678D">
            <w:pPr>
              <w:pStyle w:val="NoSpacing"/>
              <w:jc w:val="center"/>
              <w:rPr>
                <w:rFonts w:ascii="Times New Roman" w:hAnsi="Times New Roman" w:cs="Times New Roman"/>
                <w:b/>
                <w:bCs/>
                <w:sz w:val="24"/>
                <w:szCs w:val="24"/>
              </w:rPr>
            </w:pPr>
          </w:p>
          <w:p w:rsidR="00F8678D" w:rsidRPr="001C5FD4" w:rsidRDefault="00F8678D" w:rsidP="00F8678D">
            <w:pPr>
              <w:pStyle w:val="NoSpacing"/>
              <w:jc w:val="center"/>
              <w:rPr>
                <w:rFonts w:ascii="Times New Roman" w:hAnsi="Times New Roman" w:cs="Times New Roman"/>
                <w:b/>
                <w:bCs/>
                <w:sz w:val="24"/>
                <w:szCs w:val="24"/>
              </w:rPr>
            </w:pPr>
            <w:r w:rsidRPr="001C5FD4">
              <w:rPr>
                <w:rFonts w:ascii="Times New Roman" w:hAnsi="Times New Roman" w:cs="Times New Roman"/>
                <w:b/>
                <w:bCs/>
                <w:sz w:val="24"/>
                <w:szCs w:val="24"/>
              </w:rPr>
              <w:t>Article 3</w:t>
            </w:r>
          </w:p>
          <w:p w:rsidR="00F8678D" w:rsidRPr="001C5FD4" w:rsidRDefault="00F8678D" w:rsidP="00F8678D">
            <w:pPr>
              <w:pStyle w:val="NoSpacing"/>
              <w:jc w:val="center"/>
              <w:rPr>
                <w:rFonts w:ascii="Times New Roman" w:hAnsi="Times New Roman" w:cs="Times New Roman"/>
                <w:b/>
                <w:bCs/>
                <w:sz w:val="24"/>
                <w:szCs w:val="24"/>
              </w:rPr>
            </w:pPr>
            <w:r w:rsidRPr="001C5FD4">
              <w:rPr>
                <w:rFonts w:ascii="Times New Roman" w:hAnsi="Times New Roman" w:cs="Times New Roman"/>
                <w:b/>
                <w:bCs/>
                <w:sz w:val="24"/>
                <w:szCs w:val="24"/>
              </w:rPr>
              <w:t>Definitions</w:t>
            </w:r>
          </w:p>
          <w:p w:rsidR="00F8678D" w:rsidRPr="001C5FD4" w:rsidRDefault="00F8678D" w:rsidP="00F8678D">
            <w:pPr>
              <w:pStyle w:val="NoSpacing"/>
              <w:rPr>
                <w:rFonts w:ascii="Times New Roman" w:hAnsi="Times New Roman" w:cs="Times New Roman"/>
                <w:sz w:val="24"/>
                <w:szCs w:val="24"/>
              </w:rPr>
            </w:pPr>
          </w:p>
          <w:p w:rsidR="008747B4" w:rsidRPr="001C5FD4" w:rsidRDefault="008747B4" w:rsidP="00F8678D">
            <w:pPr>
              <w:pStyle w:val="NoSpacing"/>
              <w:rPr>
                <w:rFonts w:ascii="Times New Roman" w:hAnsi="Times New Roman" w:cs="Times New Roman"/>
                <w:sz w:val="24"/>
                <w:szCs w:val="24"/>
              </w:rPr>
            </w:pPr>
          </w:p>
          <w:p w:rsidR="008747B4" w:rsidRPr="001C5FD4" w:rsidRDefault="008747B4" w:rsidP="008747B4">
            <w:pPr>
              <w:pStyle w:val="ListParagraph"/>
              <w:widowControl w:val="0"/>
              <w:numPr>
                <w:ilvl w:val="0"/>
                <w:numId w:val="4"/>
              </w:numPr>
              <w:tabs>
                <w:tab w:val="left" w:pos="315"/>
              </w:tabs>
              <w:autoSpaceDE w:val="0"/>
              <w:autoSpaceDN w:val="0"/>
              <w:adjustRightInd w:val="0"/>
              <w:spacing w:after="0" w:line="240" w:lineRule="atLeast"/>
              <w:ind w:left="0" w:firstLine="0"/>
              <w:jc w:val="both"/>
              <w:rPr>
                <w:rFonts w:ascii="Times New Roman" w:hAnsi="Times New Roman" w:cs="Times New Roman"/>
                <w:color w:val="000000"/>
                <w:sz w:val="24"/>
                <w:szCs w:val="24"/>
                <w:lang w:val="en-GB"/>
              </w:rPr>
            </w:pPr>
            <w:r w:rsidRPr="001C5FD4">
              <w:rPr>
                <w:rFonts w:ascii="Times New Roman" w:hAnsi="Times New Roman" w:cs="Times New Roman"/>
                <w:color w:val="000000"/>
                <w:sz w:val="24"/>
                <w:szCs w:val="24"/>
                <w:lang w:val="en-GB"/>
              </w:rPr>
              <w:t>Terms used in the present Administrative Instruction shall have the following meaning:</w:t>
            </w:r>
          </w:p>
          <w:p w:rsidR="00F8678D" w:rsidRPr="001C5FD4" w:rsidRDefault="00F8678D" w:rsidP="00F8678D">
            <w:pPr>
              <w:pStyle w:val="NoSpacing"/>
              <w:rPr>
                <w:rFonts w:ascii="Times New Roman" w:hAnsi="Times New Roman" w:cs="Times New Roman"/>
                <w:sz w:val="24"/>
                <w:szCs w:val="24"/>
              </w:rPr>
            </w:pPr>
          </w:p>
          <w:p w:rsidR="00F8678D" w:rsidRPr="001C5FD4" w:rsidRDefault="00F8678D" w:rsidP="00F8678D">
            <w:pPr>
              <w:pStyle w:val="NoSpacing"/>
              <w:rPr>
                <w:rFonts w:ascii="Times New Roman" w:hAnsi="Times New Roman" w:cs="Times New Roman"/>
                <w:sz w:val="24"/>
                <w:szCs w:val="24"/>
              </w:rPr>
            </w:pPr>
          </w:p>
          <w:p w:rsidR="00F8678D" w:rsidRPr="001C5FD4" w:rsidRDefault="00F8678D" w:rsidP="008747B4">
            <w:pPr>
              <w:spacing w:after="0" w:line="240" w:lineRule="auto"/>
              <w:ind w:left="397"/>
              <w:rPr>
                <w:rFonts w:ascii="Times New Roman" w:hAnsi="Times New Roman" w:cs="Times New Roman"/>
                <w:sz w:val="24"/>
                <w:szCs w:val="24"/>
              </w:rPr>
            </w:pPr>
            <w:r w:rsidRPr="001C5FD4">
              <w:rPr>
                <w:rFonts w:ascii="Times New Roman" w:hAnsi="Times New Roman" w:cs="Times New Roman"/>
                <w:sz w:val="24"/>
                <w:szCs w:val="24"/>
              </w:rPr>
              <w:t xml:space="preserve">1.1. Immovable Property - means the graphic and textual description of the </w:t>
            </w:r>
            <w:r w:rsidRPr="001C5FD4">
              <w:rPr>
                <w:rFonts w:ascii="Times New Roman" w:hAnsi="Times New Roman" w:cs="Times New Roman"/>
                <w:sz w:val="24"/>
                <w:szCs w:val="24"/>
              </w:rPr>
              <w:lastRenderedPageBreak/>
              <w:t>parcel, building, part of the building and the suburbs. Each cadastral unit has a unique identification number as well as the attributes specified in the law.</w:t>
            </w:r>
            <w:r w:rsidR="008747B4" w:rsidRPr="001C5FD4">
              <w:rPr>
                <w:rFonts w:ascii="Times New Roman" w:hAnsi="Times New Roman" w:cs="Times New Roman"/>
                <w:sz w:val="24"/>
                <w:szCs w:val="24"/>
              </w:rPr>
              <w:br/>
            </w:r>
            <w:r w:rsidR="008747B4" w:rsidRPr="001C5FD4">
              <w:rPr>
                <w:rFonts w:ascii="Times New Roman" w:hAnsi="Times New Roman" w:cs="Times New Roman"/>
                <w:sz w:val="24"/>
                <w:szCs w:val="24"/>
              </w:rPr>
              <w:br/>
            </w:r>
            <w:r w:rsidR="008747B4" w:rsidRPr="001C5FD4">
              <w:rPr>
                <w:rFonts w:ascii="Times New Roman" w:hAnsi="Times New Roman" w:cs="Times New Roman"/>
                <w:sz w:val="24"/>
                <w:szCs w:val="24"/>
              </w:rPr>
              <w:br/>
            </w:r>
          </w:p>
          <w:p w:rsidR="00F8678D" w:rsidRPr="001C5FD4" w:rsidRDefault="00F8678D" w:rsidP="008747B4">
            <w:pPr>
              <w:spacing w:after="0" w:line="240" w:lineRule="auto"/>
              <w:ind w:left="397"/>
              <w:rPr>
                <w:rFonts w:ascii="Times New Roman" w:hAnsi="Times New Roman" w:cs="Times New Roman"/>
                <w:sz w:val="24"/>
                <w:szCs w:val="24"/>
              </w:rPr>
            </w:pPr>
            <w:r w:rsidRPr="001C5FD4">
              <w:rPr>
                <w:rFonts w:ascii="Times New Roman" w:hAnsi="Times New Roman" w:cs="Times New Roman"/>
                <w:sz w:val="24"/>
                <w:szCs w:val="24"/>
              </w:rPr>
              <w:t>1.2. Cargo and loads means any right over the unit of immovable property, besides other property above it. The cargo include: mortgages, remarks, tax as a guarantee for the payment of tax and any other condition or restriction to be included within the Register under applicable laws.</w:t>
            </w:r>
            <w:r w:rsidR="008747B4" w:rsidRPr="001C5FD4">
              <w:rPr>
                <w:rFonts w:ascii="Times New Roman" w:hAnsi="Times New Roman" w:cs="Times New Roman"/>
                <w:sz w:val="24"/>
                <w:szCs w:val="24"/>
              </w:rPr>
              <w:br/>
            </w:r>
            <w:r w:rsidR="008747B4" w:rsidRPr="001C5FD4">
              <w:rPr>
                <w:rFonts w:ascii="Times New Roman" w:hAnsi="Times New Roman" w:cs="Times New Roman"/>
                <w:sz w:val="24"/>
                <w:szCs w:val="24"/>
              </w:rPr>
              <w:br/>
            </w:r>
            <w:r w:rsidR="008747B4" w:rsidRPr="001C5FD4">
              <w:rPr>
                <w:rFonts w:ascii="Times New Roman" w:hAnsi="Times New Roman" w:cs="Times New Roman"/>
                <w:sz w:val="24"/>
                <w:szCs w:val="24"/>
              </w:rPr>
              <w:br/>
            </w:r>
          </w:p>
          <w:p w:rsidR="00F8678D" w:rsidRPr="001C5FD4" w:rsidRDefault="00F8678D" w:rsidP="008747B4">
            <w:pPr>
              <w:spacing w:after="0" w:line="240" w:lineRule="auto"/>
              <w:ind w:left="397"/>
              <w:rPr>
                <w:rFonts w:ascii="Times New Roman" w:hAnsi="Times New Roman" w:cs="Times New Roman"/>
                <w:sz w:val="24"/>
                <w:szCs w:val="24"/>
              </w:rPr>
            </w:pPr>
            <w:r w:rsidRPr="001C5FD4">
              <w:rPr>
                <w:rFonts w:ascii="Times New Roman" w:hAnsi="Times New Roman" w:cs="Times New Roman"/>
                <w:sz w:val="24"/>
                <w:szCs w:val="24"/>
              </w:rPr>
              <w:t>1.3. Terms that are not specifically defined in this instruction have the meaning as in the Law on the Registry.</w:t>
            </w:r>
            <w:r w:rsidR="008747B4" w:rsidRPr="001C5FD4">
              <w:rPr>
                <w:rFonts w:ascii="Times New Roman" w:hAnsi="Times New Roman" w:cs="Times New Roman"/>
                <w:sz w:val="24"/>
                <w:szCs w:val="24"/>
              </w:rPr>
              <w:br/>
            </w:r>
            <w:r w:rsidR="008747B4" w:rsidRPr="001C5FD4">
              <w:rPr>
                <w:rFonts w:ascii="Times New Roman" w:hAnsi="Times New Roman" w:cs="Times New Roman"/>
                <w:sz w:val="24"/>
                <w:szCs w:val="24"/>
              </w:rPr>
              <w:br/>
            </w:r>
            <w:r w:rsidR="008747B4" w:rsidRPr="001C5FD4">
              <w:rPr>
                <w:rFonts w:ascii="Times New Roman" w:hAnsi="Times New Roman" w:cs="Times New Roman"/>
                <w:sz w:val="24"/>
                <w:szCs w:val="24"/>
              </w:rPr>
              <w:br/>
            </w:r>
          </w:p>
          <w:p w:rsidR="00F8678D" w:rsidRPr="001C5FD4" w:rsidRDefault="00F8678D" w:rsidP="00F8678D">
            <w:pPr>
              <w:rPr>
                <w:rFonts w:ascii="Times New Roman" w:hAnsi="Times New Roman" w:cs="Times New Roman"/>
                <w:b/>
                <w:bCs/>
                <w:sz w:val="24"/>
                <w:szCs w:val="24"/>
              </w:rPr>
            </w:pPr>
            <w:r w:rsidRPr="001C5FD4">
              <w:rPr>
                <w:rFonts w:ascii="Times New Roman" w:hAnsi="Times New Roman" w:cs="Times New Roman"/>
                <w:sz w:val="24"/>
                <w:szCs w:val="24"/>
              </w:rPr>
              <w:t xml:space="preserve">2. Other terms used in this Administrative Instruction have the meaning as in the definitions </w:t>
            </w:r>
            <w:r w:rsidRPr="001C5FD4">
              <w:rPr>
                <w:rFonts w:ascii="Times New Roman" w:hAnsi="Times New Roman" w:cs="Times New Roman"/>
                <w:bCs/>
                <w:sz w:val="24"/>
                <w:szCs w:val="24"/>
              </w:rPr>
              <w:t>of Law No. 2002/5 on the Establishment of the Register of Immovable Property Rights.</w:t>
            </w:r>
            <w:r w:rsidRPr="001C5FD4">
              <w:rPr>
                <w:rFonts w:ascii="Times New Roman" w:hAnsi="Times New Roman" w:cs="Times New Roman"/>
                <w:b/>
                <w:bCs/>
                <w:sz w:val="24"/>
                <w:szCs w:val="24"/>
              </w:rPr>
              <w:t xml:space="preserve"> </w:t>
            </w:r>
          </w:p>
          <w:p w:rsidR="00F8678D" w:rsidRPr="001C5FD4" w:rsidRDefault="00F8678D" w:rsidP="00F8678D">
            <w:pPr>
              <w:pStyle w:val="NoSpacing"/>
              <w:rPr>
                <w:rFonts w:ascii="Times New Roman" w:hAnsi="Times New Roman" w:cs="Times New Roman"/>
                <w:sz w:val="24"/>
                <w:szCs w:val="24"/>
              </w:rPr>
            </w:pPr>
          </w:p>
          <w:p w:rsidR="00F8678D" w:rsidRPr="001C5FD4" w:rsidRDefault="00F8678D" w:rsidP="00F8678D">
            <w:pPr>
              <w:pStyle w:val="NoSpacing"/>
              <w:jc w:val="center"/>
              <w:rPr>
                <w:rFonts w:ascii="Times New Roman" w:hAnsi="Times New Roman" w:cs="Times New Roman"/>
                <w:b/>
                <w:bCs/>
                <w:sz w:val="24"/>
                <w:szCs w:val="24"/>
              </w:rPr>
            </w:pPr>
            <w:r w:rsidRPr="001C5FD4">
              <w:rPr>
                <w:rFonts w:ascii="Times New Roman" w:hAnsi="Times New Roman" w:cs="Times New Roman"/>
                <w:b/>
                <w:bCs/>
                <w:sz w:val="24"/>
                <w:szCs w:val="24"/>
              </w:rPr>
              <w:lastRenderedPageBreak/>
              <w:t>Article 4</w:t>
            </w:r>
          </w:p>
          <w:p w:rsidR="00F8678D" w:rsidRPr="001C5FD4" w:rsidRDefault="00F8678D" w:rsidP="00F8678D">
            <w:pPr>
              <w:pStyle w:val="NoSpacing"/>
              <w:jc w:val="center"/>
              <w:rPr>
                <w:rFonts w:ascii="Times New Roman" w:hAnsi="Times New Roman" w:cs="Times New Roman"/>
                <w:b/>
                <w:bCs/>
                <w:sz w:val="24"/>
                <w:szCs w:val="24"/>
              </w:rPr>
            </w:pPr>
            <w:r w:rsidRPr="001C5FD4">
              <w:rPr>
                <w:rFonts w:ascii="Times New Roman" w:hAnsi="Times New Roman" w:cs="Times New Roman"/>
                <w:b/>
                <w:bCs/>
                <w:sz w:val="24"/>
                <w:szCs w:val="24"/>
              </w:rPr>
              <w:t>Kosovo Cadastral Agency</w:t>
            </w:r>
          </w:p>
          <w:p w:rsidR="00F8678D" w:rsidRPr="001C5FD4" w:rsidRDefault="00F8678D" w:rsidP="00F8678D">
            <w:pPr>
              <w:pStyle w:val="NoSpacing"/>
              <w:rPr>
                <w:rFonts w:ascii="Times New Roman" w:hAnsi="Times New Roman" w:cs="Times New Roman"/>
                <w:sz w:val="24"/>
                <w:szCs w:val="24"/>
              </w:rPr>
            </w:pPr>
          </w:p>
          <w:p w:rsidR="00F8678D" w:rsidRPr="001C5FD4" w:rsidRDefault="00F8678D" w:rsidP="00F8678D">
            <w:pPr>
              <w:rPr>
                <w:rFonts w:ascii="Times New Roman" w:hAnsi="Times New Roman" w:cs="Times New Roman"/>
                <w:sz w:val="24"/>
                <w:szCs w:val="24"/>
              </w:rPr>
            </w:pPr>
            <w:r w:rsidRPr="001C5FD4">
              <w:rPr>
                <w:rFonts w:ascii="Times New Roman" w:hAnsi="Times New Roman" w:cs="Times New Roman"/>
                <w:sz w:val="24"/>
                <w:szCs w:val="24"/>
              </w:rPr>
              <w:t>1. Registration of immovable property rights shall be conducted under the control and supervision of the Kosovo Cadastral Agency (hereinafter: KCA).</w:t>
            </w:r>
          </w:p>
          <w:p w:rsidR="00F8678D" w:rsidRPr="001C5FD4" w:rsidRDefault="00F8678D" w:rsidP="008747B4">
            <w:pPr>
              <w:spacing w:after="0" w:line="240" w:lineRule="auto"/>
              <w:rPr>
                <w:rFonts w:ascii="Times New Roman" w:hAnsi="Times New Roman" w:cs="Times New Roman"/>
                <w:sz w:val="24"/>
                <w:szCs w:val="24"/>
              </w:rPr>
            </w:pPr>
            <w:r w:rsidRPr="001C5FD4">
              <w:rPr>
                <w:rFonts w:ascii="Times New Roman" w:hAnsi="Times New Roman" w:cs="Times New Roman"/>
                <w:sz w:val="24"/>
                <w:szCs w:val="24"/>
              </w:rPr>
              <w:t>2. The KCA provides to the Municipal Cadastral Offices (hereinafter referred to as the MCO) training and information needed to fulfill their responsibilities.</w:t>
            </w:r>
          </w:p>
          <w:p w:rsidR="008747B4" w:rsidRPr="001C5FD4" w:rsidRDefault="008747B4" w:rsidP="008747B4">
            <w:pPr>
              <w:spacing w:after="0" w:line="240" w:lineRule="auto"/>
              <w:rPr>
                <w:rFonts w:ascii="Times New Roman" w:hAnsi="Times New Roman" w:cs="Times New Roman"/>
                <w:sz w:val="24"/>
                <w:szCs w:val="24"/>
              </w:rPr>
            </w:pPr>
          </w:p>
          <w:p w:rsidR="008747B4" w:rsidRPr="001C5FD4" w:rsidRDefault="008747B4" w:rsidP="008747B4">
            <w:pPr>
              <w:spacing w:after="0" w:line="240" w:lineRule="auto"/>
              <w:rPr>
                <w:rFonts w:ascii="Times New Roman" w:hAnsi="Times New Roman" w:cs="Times New Roman"/>
                <w:sz w:val="24"/>
                <w:szCs w:val="24"/>
              </w:rPr>
            </w:pPr>
          </w:p>
          <w:p w:rsidR="00F8678D" w:rsidRPr="001C5FD4" w:rsidRDefault="00F8678D" w:rsidP="00F8678D">
            <w:pPr>
              <w:rPr>
                <w:rFonts w:ascii="Times New Roman" w:hAnsi="Times New Roman" w:cs="Times New Roman"/>
                <w:sz w:val="24"/>
                <w:szCs w:val="24"/>
              </w:rPr>
            </w:pPr>
            <w:r w:rsidRPr="001C5FD4">
              <w:rPr>
                <w:rFonts w:ascii="Times New Roman" w:hAnsi="Times New Roman" w:cs="Times New Roman"/>
                <w:sz w:val="24"/>
                <w:szCs w:val="24"/>
              </w:rPr>
              <w:t>3. The KCA has the competence to authorize the MCOs and allow them to start registration according to the Law on the Registry and this Administrative Instruction.</w:t>
            </w:r>
          </w:p>
          <w:p w:rsidR="008747B4" w:rsidRPr="001C5FD4" w:rsidRDefault="008747B4" w:rsidP="00F8678D">
            <w:pPr>
              <w:rPr>
                <w:rFonts w:ascii="Times New Roman" w:hAnsi="Times New Roman" w:cs="Times New Roman"/>
                <w:sz w:val="24"/>
                <w:szCs w:val="24"/>
              </w:rPr>
            </w:pPr>
          </w:p>
          <w:p w:rsidR="00F8678D" w:rsidRPr="001C5FD4" w:rsidRDefault="00F8678D" w:rsidP="00F8678D">
            <w:pPr>
              <w:rPr>
                <w:rFonts w:ascii="Times New Roman" w:hAnsi="Times New Roman" w:cs="Times New Roman"/>
                <w:sz w:val="24"/>
                <w:szCs w:val="24"/>
              </w:rPr>
            </w:pPr>
            <w:r w:rsidRPr="001C5FD4">
              <w:rPr>
                <w:rFonts w:ascii="Times New Roman" w:hAnsi="Times New Roman" w:cs="Times New Roman"/>
                <w:sz w:val="24"/>
                <w:szCs w:val="24"/>
              </w:rPr>
              <w:t>4. In case of an objection to the decision, the action of any MCO, or if the KCA finds a violation of the Law on the Registry, this Administrative Instruction or other Guidelines, the KCA issues a decision requiring from the MCO to decide on the request or the complaint of the party.</w:t>
            </w:r>
            <w:r w:rsidR="008747B4" w:rsidRPr="001C5FD4">
              <w:rPr>
                <w:rFonts w:ascii="Times New Roman" w:hAnsi="Times New Roman" w:cs="Times New Roman"/>
                <w:sz w:val="24"/>
                <w:szCs w:val="24"/>
              </w:rPr>
              <w:br/>
            </w:r>
          </w:p>
          <w:p w:rsidR="00F8678D" w:rsidRPr="001C5FD4" w:rsidRDefault="00F8678D" w:rsidP="00F8678D">
            <w:pPr>
              <w:rPr>
                <w:rFonts w:ascii="Times New Roman" w:hAnsi="Times New Roman" w:cs="Times New Roman"/>
                <w:sz w:val="24"/>
                <w:szCs w:val="24"/>
              </w:rPr>
            </w:pPr>
            <w:r w:rsidRPr="001C5FD4">
              <w:rPr>
                <w:rFonts w:ascii="Times New Roman" w:hAnsi="Times New Roman" w:cs="Times New Roman"/>
                <w:sz w:val="24"/>
                <w:szCs w:val="24"/>
              </w:rPr>
              <w:lastRenderedPageBreak/>
              <w:t>5. KCA decides on appeals against the decision of the MCO within 30 days from the filing of the complaint.</w:t>
            </w:r>
            <w:r w:rsidR="008747B4" w:rsidRPr="001C5FD4">
              <w:rPr>
                <w:rFonts w:ascii="Times New Roman" w:hAnsi="Times New Roman" w:cs="Times New Roman"/>
                <w:sz w:val="24"/>
                <w:szCs w:val="24"/>
              </w:rPr>
              <w:br/>
            </w:r>
          </w:p>
          <w:p w:rsidR="00F8678D" w:rsidRPr="001C5FD4" w:rsidRDefault="00F8678D" w:rsidP="008747B4">
            <w:pPr>
              <w:spacing w:after="0" w:line="240" w:lineRule="auto"/>
              <w:rPr>
                <w:rFonts w:ascii="Times New Roman" w:hAnsi="Times New Roman" w:cs="Times New Roman"/>
                <w:sz w:val="24"/>
                <w:szCs w:val="24"/>
              </w:rPr>
            </w:pPr>
            <w:r w:rsidRPr="001C5FD4">
              <w:rPr>
                <w:rFonts w:ascii="Times New Roman" w:hAnsi="Times New Roman" w:cs="Times New Roman"/>
                <w:sz w:val="24"/>
                <w:szCs w:val="24"/>
              </w:rPr>
              <w:t>6. The MCO is obliged to implement the final administrative decision of KCA.</w:t>
            </w:r>
          </w:p>
          <w:p w:rsidR="00F8678D" w:rsidRPr="001C5FD4" w:rsidRDefault="00F8678D" w:rsidP="008747B4">
            <w:pPr>
              <w:spacing w:after="0" w:line="240" w:lineRule="auto"/>
              <w:rPr>
                <w:rFonts w:ascii="Times New Roman" w:hAnsi="Times New Roman" w:cs="Times New Roman"/>
                <w:sz w:val="24"/>
                <w:szCs w:val="24"/>
              </w:rPr>
            </w:pPr>
          </w:p>
          <w:p w:rsidR="008747B4" w:rsidRPr="001C5FD4" w:rsidRDefault="008747B4" w:rsidP="008747B4">
            <w:pPr>
              <w:spacing w:after="0" w:line="240" w:lineRule="auto"/>
              <w:rPr>
                <w:rFonts w:ascii="Times New Roman" w:hAnsi="Times New Roman" w:cs="Times New Roman"/>
                <w:sz w:val="24"/>
                <w:szCs w:val="24"/>
              </w:rPr>
            </w:pPr>
          </w:p>
          <w:p w:rsidR="008747B4" w:rsidRPr="001C5FD4" w:rsidRDefault="008747B4" w:rsidP="008747B4">
            <w:pPr>
              <w:spacing w:after="0" w:line="240" w:lineRule="auto"/>
              <w:rPr>
                <w:rFonts w:ascii="Times New Roman" w:hAnsi="Times New Roman" w:cs="Times New Roman"/>
                <w:sz w:val="24"/>
                <w:szCs w:val="24"/>
              </w:rPr>
            </w:pPr>
          </w:p>
          <w:p w:rsidR="00F8678D" w:rsidRPr="001C5FD4" w:rsidRDefault="00F8678D" w:rsidP="00F8678D">
            <w:pPr>
              <w:rPr>
                <w:rFonts w:ascii="Times New Roman" w:hAnsi="Times New Roman" w:cs="Times New Roman"/>
                <w:sz w:val="24"/>
                <w:szCs w:val="24"/>
              </w:rPr>
            </w:pPr>
            <w:r w:rsidRPr="001C5FD4">
              <w:rPr>
                <w:rFonts w:ascii="Times New Roman" w:hAnsi="Times New Roman" w:cs="Times New Roman"/>
                <w:sz w:val="24"/>
                <w:szCs w:val="24"/>
              </w:rPr>
              <w:t>7. The KCA is responsible for maintaining the data processing system, including central servers, data links, local servers and workstations (computers) at the MCO.</w:t>
            </w:r>
            <w:r w:rsidR="008747B4" w:rsidRPr="001C5FD4">
              <w:rPr>
                <w:rFonts w:ascii="Times New Roman" w:hAnsi="Times New Roman" w:cs="Times New Roman"/>
                <w:sz w:val="24"/>
                <w:szCs w:val="24"/>
              </w:rPr>
              <w:br/>
            </w:r>
          </w:p>
          <w:p w:rsidR="00F8678D" w:rsidRPr="001C5FD4" w:rsidRDefault="00F8678D" w:rsidP="00F8678D">
            <w:pPr>
              <w:pStyle w:val="NoSpacing"/>
              <w:jc w:val="center"/>
              <w:rPr>
                <w:rFonts w:ascii="Times New Roman" w:hAnsi="Times New Roman" w:cs="Times New Roman"/>
                <w:b/>
                <w:bCs/>
                <w:sz w:val="24"/>
                <w:szCs w:val="24"/>
              </w:rPr>
            </w:pPr>
            <w:r w:rsidRPr="001C5FD4">
              <w:rPr>
                <w:rFonts w:ascii="Times New Roman" w:hAnsi="Times New Roman" w:cs="Times New Roman"/>
                <w:b/>
                <w:bCs/>
                <w:sz w:val="24"/>
                <w:szCs w:val="24"/>
              </w:rPr>
              <w:t>Article 5</w:t>
            </w:r>
          </w:p>
          <w:p w:rsidR="00F8678D" w:rsidRPr="001C5FD4" w:rsidRDefault="00F8678D" w:rsidP="00F8678D">
            <w:pPr>
              <w:pStyle w:val="NoSpacing"/>
              <w:jc w:val="center"/>
              <w:rPr>
                <w:rFonts w:ascii="Times New Roman" w:hAnsi="Times New Roman" w:cs="Times New Roman"/>
                <w:b/>
                <w:bCs/>
                <w:sz w:val="24"/>
                <w:szCs w:val="24"/>
              </w:rPr>
            </w:pPr>
            <w:r w:rsidRPr="001C5FD4">
              <w:rPr>
                <w:rFonts w:ascii="Times New Roman" w:hAnsi="Times New Roman" w:cs="Times New Roman"/>
                <w:b/>
                <w:bCs/>
                <w:sz w:val="24"/>
                <w:szCs w:val="24"/>
              </w:rPr>
              <w:t>Municipal Cadastral Offices</w:t>
            </w:r>
          </w:p>
          <w:p w:rsidR="00F8678D" w:rsidRPr="001C5FD4" w:rsidRDefault="00F8678D" w:rsidP="00F8678D">
            <w:pPr>
              <w:pStyle w:val="NoSpacing"/>
              <w:rPr>
                <w:rFonts w:ascii="Times New Roman" w:hAnsi="Times New Roman" w:cs="Times New Roman"/>
                <w:sz w:val="24"/>
                <w:szCs w:val="24"/>
              </w:rPr>
            </w:pPr>
          </w:p>
          <w:p w:rsidR="00F8678D" w:rsidRPr="001C5FD4" w:rsidRDefault="00F8678D" w:rsidP="00F8678D">
            <w:pPr>
              <w:rPr>
                <w:rFonts w:ascii="Times New Roman" w:hAnsi="Times New Roman" w:cs="Times New Roman"/>
                <w:sz w:val="24"/>
                <w:szCs w:val="24"/>
              </w:rPr>
            </w:pPr>
            <w:r w:rsidRPr="001C5FD4">
              <w:rPr>
                <w:rFonts w:ascii="Times New Roman" w:hAnsi="Times New Roman" w:cs="Times New Roman"/>
                <w:sz w:val="24"/>
                <w:szCs w:val="24"/>
              </w:rPr>
              <w:t>1. The MCOs are responsible for examining applications for registration and registration of rights to immovable property units in their municipalities, in accordance with the Law on Register and Administrative Instructions issued by the Ministry.</w:t>
            </w:r>
          </w:p>
          <w:p w:rsidR="00F8678D" w:rsidRPr="001C5FD4" w:rsidRDefault="00F8678D" w:rsidP="00F8678D">
            <w:pPr>
              <w:rPr>
                <w:rFonts w:ascii="Times New Roman" w:hAnsi="Times New Roman" w:cs="Times New Roman"/>
                <w:sz w:val="24"/>
                <w:szCs w:val="24"/>
              </w:rPr>
            </w:pPr>
          </w:p>
          <w:p w:rsidR="00F8678D" w:rsidRPr="001C5FD4" w:rsidRDefault="00F8678D" w:rsidP="00F8678D">
            <w:pPr>
              <w:rPr>
                <w:rFonts w:ascii="Times New Roman" w:hAnsi="Times New Roman" w:cs="Times New Roman"/>
                <w:sz w:val="24"/>
                <w:szCs w:val="24"/>
              </w:rPr>
            </w:pPr>
            <w:r w:rsidRPr="001C5FD4">
              <w:rPr>
                <w:rFonts w:ascii="Times New Roman" w:hAnsi="Times New Roman" w:cs="Times New Roman"/>
                <w:sz w:val="24"/>
                <w:szCs w:val="24"/>
              </w:rPr>
              <w:t xml:space="preserve">2. If an immovable property unit is extended to more than one municipality, the KCA </w:t>
            </w:r>
            <w:r w:rsidRPr="001C5FD4">
              <w:rPr>
                <w:rFonts w:ascii="Times New Roman" w:hAnsi="Times New Roman" w:cs="Times New Roman"/>
                <w:sz w:val="24"/>
                <w:szCs w:val="24"/>
              </w:rPr>
              <w:lastRenderedPageBreak/>
              <w:t>shall appoint the competent MCOs in the territory of which the municipality is the largest part of the immovable property unit.</w:t>
            </w:r>
          </w:p>
          <w:p w:rsidR="00F8678D" w:rsidRPr="001C5FD4" w:rsidRDefault="00F8678D" w:rsidP="00F8678D">
            <w:pPr>
              <w:pStyle w:val="NoSpacing"/>
              <w:jc w:val="center"/>
              <w:rPr>
                <w:rFonts w:ascii="Times New Roman" w:hAnsi="Times New Roman" w:cs="Times New Roman"/>
                <w:b/>
                <w:bCs/>
                <w:sz w:val="24"/>
                <w:szCs w:val="24"/>
              </w:rPr>
            </w:pPr>
            <w:r w:rsidRPr="001C5FD4">
              <w:rPr>
                <w:rFonts w:ascii="Times New Roman" w:hAnsi="Times New Roman" w:cs="Times New Roman"/>
                <w:b/>
                <w:bCs/>
                <w:sz w:val="24"/>
                <w:szCs w:val="24"/>
              </w:rPr>
              <w:t>Article 6</w:t>
            </w:r>
          </w:p>
          <w:p w:rsidR="00F8678D" w:rsidRPr="001C5FD4" w:rsidRDefault="00F8678D" w:rsidP="00F8678D">
            <w:pPr>
              <w:pStyle w:val="NoSpacing"/>
              <w:jc w:val="center"/>
              <w:rPr>
                <w:rFonts w:ascii="Times New Roman" w:hAnsi="Times New Roman" w:cs="Times New Roman"/>
                <w:b/>
                <w:bCs/>
                <w:sz w:val="24"/>
                <w:szCs w:val="24"/>
              </w:rPr>
            </w:pPr>
            <w:r w:rsidRPr="001C5FD4">
              <w:rPr>
                <w:rFonts w:ascii="Times New Roman" w:hAnsi="Times New Roman" w:cs="Times New Roman"/>
                <w:b/>
                <w:bCs/>
                <w:sz w:val="24"/>
                <w:szCs w:val="24"/>
              </w:rPr>
              <w:t>Recording</w:t>
            </w:r>
          </w:p>
          <w:p w:rsidR="00F8678D" w:rsidRPr="001C5FD4" w:rsidRDefault="00F8678D" w:rsidP="00F8678D">
            <w:pPr>
              <w:pStyle w:val="NoSpacing"/>
              <w:rPr>
                <w:rFonts w:ascii="Times New Roman" w:hAnsi="Times New Roman" w:cs="Times New Roman"/>
                <w:sz w:val="24"/>
                <w:szCs w:val="24"/>
              </w:rPr>
            </w:pPr>
          </w:p>
          <w:p w:rsidR="008747B4" w:rsidRPr="001C5FD4" w:rsidRDefault="008747B4" w:rsidP="00F8678D">
            <w:pPr>
              <w:pStyle w:val="NoSpacing"/>
              <w:rPr>
                <w:rFonts w:ascii="Times New Roman" w:hAnsi="Times New Roman" w:cs="Times New Roman"/>
                <w:sz w:val="24"/>
                <w:szCs w:val="24"/>
              </w:rPr>
            </w:pPr>
          </w:p>
          <w:p w:rsidR="008747B4" w:rsidRPr="001C5FD4" w:rsidRDefault="008747B4" w:rsidP="00F8678D">
            <w:pPr>
              <w:pStyle w:val="NoSpacing"/>
              <w:rPr>
                <w:rFonts w:ascii="Times New Roman" w:hAnsi="Times New Roman" w:cs="Times New Roman"/>
                <w:sz w:val="24"/>
                <w:szCs w:val="24"/>
              </w:rPr>
            </w:pPr>
          </w:p>
          <w:p w:rsidR="00F8678D" w:rsidRPr="001C5FD4" w:rsidRDefault="00F8678D" w:rsidP="00F8678D">
            <w:pPr>
              <w:rPr>
                <w:rFonts w:ascii="Times New Roman" w:hAnsi="Times New Roman" w:cs="Times New Roman"/>
                <w:sz w:val="24"/>
                <w:szCs w:val="24"/>
              </w:rPr>
            </w:pPr>
            <w:r w:rsidRPr="001C5FD4">
              <w:rPr>
                <w:rFonts w:ascii="Times New Roman" w:hAnsi="Times New Roman" w:cs="Times New Roman"/>
                <w:sz w:val="24"/>
                <w:szCs w:val="24"/>
              </w:rPr>
              <w:t>1. The immovable property rights that are registered in the Register are:</w:t>
            </w:r>
          </w:p>
          <w:p w:rsidR="00F8678D" w:rsidRPr="001C5FD4" w:rsidRDefault="00F8678D" w:rsidP="008E2B07">
            <w:pPr>
              <w:spacing w:after="120" w:line="240" w:lineRule="auto"/>
              <w:ind w:left="397"/>
              <w:rPr>
                <w:rFonts w:ascii="Times New Roman" w:hAnsi="Times New Roman" w:cs="Times New Roman"/>
                <w:sz w:val="24"/>
                <w:szCs w:val="24"/>
              </w:rPr>
            </w:pPr>
            <w:r w:rsidRPr="001C5FD4">
              <w:rPr>
                <w:rFonts w:ascii="Times New Roman" w:hAnsi="Times New Roman" w:cs="Times New Roman"/>
                <w:sz w:val="24"/>
                <w:szCs w:val="24"/>
              </w:rPr>
              <w:t>1.1. ownership,</w:t>
            </w:r>
          </w:p>
          <w:p w:rsidR="00F8678D" w:rsidRPr="001C5FD4" w:rsidRDefault="00F8678D" w:rsidP="008E2B07">
            <w:pPr>
              <w:spacing w:after="120" w:line="240" w:lineRule="auto"/>
              <w:ind w:left="397"/>
              <w:rPr>
                <w:rFonts w:ascii="Times New Roman" w:hAnsi="Times New Roman" w:cs="Times New Roman"/>
                <w:sz w:val="24"/>
                <w:szCs w:val="24"/>
              </w:rPr>
            </w:pPr>
            <w:r w:rsidRPr="001C5FD4">
              <w:rPr>
                <w:rFonts w:ascii="Times New Roman" w:hAnsi="Times New Roman" w:cs="Times New Roman"/>
                <w:sz w:val="24"/>
                <w:szCs w:val="24"/>
              </w:rPr>
              <w:t>1.2. mortgages,</w:t>
            </w:r>
          </w:p>
          <w:p w:rsidR="00F8678D" w:rsidRPr="001C5FD4" w:rsidRDefault="00F8678D" w:rsidP="008E2B07">
            <w:pPr>
              <w:spacing w:after="120" w:line="240" w:lineRule="auto"/>
              <w:ind w:left="397"/>
              <w:rPr>
                <w:rFonts w:ascii="Times New Roman" w:hAnsi="Times New Roman" w:cs="Times New Roman"/>
                <w:sz w:val="24"/>
                <w:szCs w:val="24"/>
              </w:rPr>
            </w:pPr>
            <w:r w:rsidRPr="001C5FD4">
              <w:rPr>
                <w:rFonts w:ascii="Times New Roman" w:hAnsi="Times New Roman" w:cs="Times New Roman"/>
                <w:sz w:val="24"/>
                <w:szCs w:val="24"/>
              </w:rPr>
              <w:t>1.3. Servitude,</w:t>
            </w:r>
          </w:p>
          <w:p w:rsidR="00F8678D" w:rsidRPr="001C5FD4" w:rsidRDefault="00F8678D" w:rsidP="008E2B07">
            <w:pPr>
              <w:spacing w:after="120" w:line="240" w:lineRule="auto"/>
              <w:ind w:left="397"/>
              <w:rPr>
                <w:rFonts w:ascii="Times New Roman" w:hAnsi="Times New Roman" w:cs="Times New Roman"/>
                <w:sz w:val="24"/>
                <w:szCs w:val="24"/>
              </w:rPr>
            </w:pPr>
            <w:r w:rsidRPr="001C5FD4">
              <w:rPr>
                <w:rFonts w:ascii="Times New Roman" w:hAnsi="Times New Roman" w:cs="Times New Roman"/>
                <w:sz w:val="24"/>
                <w:szCs w:val="24"/>
              </w:rPr>
              <w:t>1.4. the rights of use of municipal property, public, social and state property,</w:t>
            </w:r>
          </w:p>
          <w:p w:rsidR="00F8678D" w:rsidRPr="001C5FD4" w:rsidRDefault="00F8678D" w:rsidP="008E2B07">
            <w:pPr>
              <w:spacing w:after="120" w:line="240" w:lineRule="auto"/>
              <w:ind w:left="397"/>
              <w:rPr>
                <w:rFonts w:ascii="Times New Roman" w:hAnsi="Times New Roman" w:cs="Times New Roman"/>
                <w:sz w:val="24"/>
                <w:szCs w:val="24"/>
              </w:rPr>
            </w:pPr>
            <w:r w:rsidRPr="001C5FD4">
              <w:rPr>
                <w:rFonts w:ascii="Times New Roman" w:hAnsi="Times New Roman" w:cs="Times New Roman"/>
                <w:sz w:val="24"/>
                <w:szCs w:val="24"/>
              </w:rPr>
              <w:t>1.5. tenancy lease over 3 years,</w:t>
            </w:r>
          </w:p>
          <w:p w:rsidR="00F8678D" w:rsidRPr="001C5FD4" w:rsidRDefault="00F8678D" w:rsidP="008E2B07">
            <w:pPr>
              <w:spacing w:after="120" w:line="240" w:lineRule="auto"/>
              <w:ind w:left="397"/>
              <w:rPr>
                <w:rFonts w:ascii="Times New Roman" w:hAnsi="Times New Roman" w:cs="Times New Roman"/>
                <w:sz w:val="24"/>
                <w:szCs w:val="24"/>
              </w:rPr>
            </w:pPr>
            <w:r w:rsidRPr="001C5FD4">
              <w:rPr>
                <w:rFonts w:ascii="Times New Roman" w:hAnsi="Times New Roman" w:cs="Times New Roman"/>
                <w:sz w:val="24"/>
                <w:szCs w:val="24"/>
              </w:rPr>
              <w:t>1.6. Cargo and property loads.</w:t>
            </w:r>
          </w:p>
          <w:p w:rsidR="008E2B07" w:rsidRPr="001C5FD4" w:rsidRDefault="008E2B07" w:rsidP="008E2B07">
            <w:pPr>
              <w:spacing w:after="0" w:line="240" w:lineRule="auto"/>
              <w:ind w:left="397"/>
              <w:rPr>
                <w:rFonts w:ascii="Times New Roman" w:hAnsi="Times New Roman" w:cs="Times New Roman"/>
                <w:sz w:val="24"/>
                <w:szCs w:val="24"/>
              </w:rPr>
            </w:pPr>
            <w:r w:rsidRPr="001C5FD4">
              <w:rPr>
                <w:rFonts w:ascii="Times New Roman" w:hAnsi="Times New Roman" w:cs="Times New Roman"/>
                <w:sz w:val="24"/>
                <w:szCs w:val="24"/>
              </w:rPr>
              <w:br/>
            </w:r>
          </w:p>
          <w:p w:rsidR="008E2B07" w:rsidRPr="001C5FD4" w:rsidRDefault="008E2B07" w:rsidP="008E2B07">
            <w:pPr>
              <w:spacing w:after="0" w:line="240" w:lineRule="auto"/>
              <w:ind w:left="397"/>
              <w:rPr>
                <w:rFonts w:ascii="Times New Roman" w:hAnsi="Times New Roman" w:cs="Times New Roman"/>
                <w:sz w:val="24"/>
                <w:szCs w:val="24"/>
              </w:rPr>
            </w:pPr>
          </w:p>
          <w:p w:rsidR="008E2B07" w:rsidRPr="001C5FD4" w:rsidRDefault="008E2B07" w:rsidP="008E2B07">
            <w:pPr>
              <w:spacing w:after="0" w:line="240" w:lineRule="auto"/>
              <w:ind w:left="397"/>
              <w:rPr>
                <w:rFonts w:ascii="Times New Roman" w:hAnsi="Times New Roman" w:cs="Times New Roman"/>
                <w:sz w:val="24"/>
                <w:szCs w:val="24"/>
              </w:rPr>
            </w:pPr>
          </w:p>
          <w:p w:rsidR="00F8678D" w:rsidRPr="001C5FD4" w:rsidRDefault="00F8678D" w:rsidP="00F8678D">
            <w:pPr>
              <w:rPr>
                <w:rFonts w:ascii="Times New Roman" w:hAnsi="Times New Roman" w:cs="Times New Roman"/>
                <w:sz w:val="24"/>
                <w:szCs w:val="24"/>
              </w:rPr>
            </w:pPr>
            <w:r w:rsidRPr="001C5FD4">
              <w:rPr>
                <w:rFonts w:ascii="Times New Roman" w:hAnsi="Times New Roman" w:cs="Times New Roman"/>
                <w:sz w:val="24"/>
                <w:szCs w:val="24"/>
              </w:rPr>
              <w:t>2. The registration of a right on immovable property shall be based on:</w:t>
            </w:r>
          </w:p>
          <w:p w:rsidR="008E2B07" w:rsidRPr="001C5FD4" w:rsidRDefault="008E2B07" w:rsidP="00F8678D">
            <w:pPr>
              <w:rPr>
                <w:rFonts w:ascii="Times New Roman" w:hAnsi="Times New Roman" w:cs="Times New Roman"/>
                <w:sz w:val="24"/>
                <w:szCs w:val="24"/>
              </w:rPr>
            </w:pPr>
          </w:p>
          <w:p w:rsidR="00F8678D" w:rsidRPr="001C5FD4" w:rsidRDefault="008E2B07" w:rsidP="008E2B07">
            <w:pPr>
              <w:spacing w:after="0" w:line="240" w:lineRule="auto"/>
              <w:ind w:left="397"/>
              <w:rPr>
                <w:rFonts w:ascii="Times New Roman" w:hAnsi="Times New Roman" w:cs="Times New Roman"/>
                <w:sz w:val="24"/>
                <w:szCs w:val="24"/>
              </w:rPr>
            </w:pPr>
            <w:r w:rsidRPr="001C5FD4">
              <w:rPr>
                <w:rFonts w:ascii="Times New Roman" w:hAnsi="Times New Roman" w:cs="Times New Roman"/>
                <w:sz w:val="24"/>
                <w:szCs w:val="24"/>
              </w:rPr>
              <w:lastRenderedPageBreak/>
              <w:t>2</w:t>
            </w:r>
            <w:r w:rsidR="00F8678D" w:rsidRPr="001C5FD4">
              <w:rPr>
                <w:rFonts w:ascii="Times New Roman" w:hAnsi="Times New Roman" w:cs="Times New Roman"/>
                <w:sz w:val="24"/>
                <w:szCs w:val="24"/>
              </w:rPr>
              <w:t>.1. the final judgment of the court;</w:t>
            </w:r>
          </w:p>
          <w:p w:rsidR="008E2B07" w:rsidRPr="001C5FD4" w:rsidRDefault="008E2B07" w:rsidP="008E2B07">
            <w:pPr>
              <w:spacing w:after="0" w:line="240" w:lineRule="auto"/>
              <w:ind w:left="397"/>
              <w:rPr>
                <w:rFonts w:ascii="Times New Roman" w:hAnsi="Times New Roman" w:cs="Times New Roman"/>
                <w:sz w:val="24"/>
                <w:szCs w:val="24"/>
              </w:rPr>
            </w:pPr>
          </w:p>
          <w:p w:rsidR="00F8678D" w:rsidRPr="001C5FD4" w:rsidRDefault="008E2B07" w:rsidP="008E2B07">
            <w:pPr>
              <w:spacing w:after="0" w:line="240" w:lineRule="auto"/>
              <w:ind w:left="397"/>
              <w:rPr>
                <w:rFonts w:ascii="Times New Roman" w:hAnsi="Times New Roman" w:cs="Times New Roman"/>
                <w:sz w:val="24"/>
                <w:szCs w:val="24"/>
              </w:rPr>
            </w:pPr>
            <w:r w:rsidRPr="001C5FD4">
              <w:rPr>
                <w:rFonts w:ascii="Times New Roman" w:hAnsi="Times New Roman" w:cs="Times New Roman"/>
                <w:sz w:val="24"/>
                <w:szCs w:val="24"/>
              </w:rPr>
              <w:t>2</w:t>
            </w:r>
            <w:r w:rsidR="00F8678D" w:rsidRPr="001C5FD4">
              <w:rPr>
                <w:rFonts w:ascii="Times New Roman" w:hAnsi="Times New Roman" w:cs="Times New Roman"/>
                <w:sz w:val="24"/>
                <w:szCs w:val="24"/>
              </w:rPr>
              <w:t>.2. decision of the state administrative body;</w:t>
            </w:r>
          </w:p>
          <w:p w:rsidR="00F8678D" w:rsidRPr="001C5FD4" w:rsidRDefault="00F8678D" w:rsidP="008E2B07">
            <w:pPr>
              <w:spacing w:after="0" w:line="240" w:lineRule="auto"/>
              <w:ind w:left="397"/>
              <w:rPr>
                <w:rFonts w:ascii="Times New Roman" w:hAnsi="Times New Roman" w:cs="Times New Roman"/>
                <w:sz w:val="24"/>
                <w:szCs w:val="24"/>
              </w:rPr>
            </w:pPr>
          </w:p>
          <w:p w:rsidR="00F8678D" w:rsidRPr="001C5FD4" w:rsidRDefault="008E2B07" w:rsidP="008E2B07">
            <w:pPr>
              <w:spacing w:after="0" w:line="240" w:lineRule="auto"/>
              <w:ind w:left="397"/>
              <w:rPr>
                <w:rFonts w:ascii="Times New Roman" w:hAnsi="Times New Roman" w:cs="Times New Roman"/>
                <w:sz w:val="24"/>
                <w:szCs w:val="24"/>
              </w:rPr>
            </w:pPr>
            <w:r w:rsidRPr="001C5FD4">
              <w:rPr>
                <w:rFonts w:ascii="Times New Roman" w:hAnsi="Times New Roman" w:cs="Times New Roman"/>
                <w:sz w:val="24"/>
                <w:szCs w:val="24"/>
              </w:rPr>
              <w:t>2</w:t>
            </w:r>
            <w:r w:rsidR="00F8678D" w:rsidRPr="001C5FD4">
              <w:rPr>
                <w:rFonts w:ascii="Times New Roman" w:hAnsi="Times New Roman" w:cs="Times New Roman"/>
                <w:sz w:val="24"/>
                <w:szCs w:val="24"/>
              </w:rPr>
              <w:t>.3. contract for the transfer of the right of immovable property, certified by the competent body;</w:t>
            </w:r>
          </w:p>
          <w:p w:rsidR="00F8678D" w:rsidRPr="001C5FD4" w:rsidRDefault="00F8678D" w:rsidP="008E2B07">
            <w:pPr>
              <w:spacing w:after="0" w:line="240" w:lineRule="auto"/>
              <w:ind w:left="397"/>
              <w:rPr>
                <w:rFonts w:ascii="Times New Roman" w:hAnsi="Times New Roman" w:cs="Times New Roman"/>
                <w:sz w:val="24"/>
                <w:szCs w:val="24"/>
              </w:rPr>
            </w:pPr>
          </w:p>
          <w:p w:rsidR="00F8678D" w:rsidRPr="001C5FD4" w:rsidRDefault="008E2B07" w:rsidP="008E2B07">
            <w:pPr>
              <w:spacing w:after="0" w:line="240" w:lineRule="auto"/>
              <w:ind w:left="397"/>
              <w:rPr>
                <w:rFonts w:ascii="Times New Roman" w:hAnsi="Times New Roman" w:cs="Times New Roman"/>
                <w:sz w:val="24"/>
                <w:szCs w:val="24"/>
              </w:rPr>
            </w:pPr>
            <w:r w:rsidRPr="001C5FD4">
              <w:rPr>
                <w:rFonts w:ascii="Times New Roman" w:hAnsi="Times New Roman" w:cs="Times New Roman"/>
                <w:sz w:val="24"/>
                <w:szCs w:val="24"/>
              </w:rPr>
              <w:t>2</w:t>
            </w:r>
            <w:r w:rsidR="00F8678D" w:rsidRPr="001C5FD4">
              <w:rPr>
                <w:rFonts w:ascii="Times New Roman" w:hAnsi="Times New Roman" w:cs="Times New Roman"/>
                <w:sz w:val="24"/>
                <w:szCs w:val="24"/>
              </w:rPr>
              <w:t>.4. decision or privatization contract issued by the Privatization Agency of Kosovo;</w:t>
            </w:r>
          </w:p>
          <w:p w:rsidR="00F8678D" w:rsidRPr="001C5FD4" w:rsidRDefault="00F8678D" w:rsidP="008E2B07">
            <w:pPr>
              <w:spacing w:after="0" w:line="240" w:lineRule="auto"/>
              <w:ind w:left="397"/>
              <w:rPr>
                <w:rFonts w:ascii="Times New Roman" w:hAnsi="Times New Roman" w:cs="Times New Roman"/>
                <w:sz w:val="24"/>
                <w:szCs w:val="24"/>
              </w:rPr>
            </w:pPr>
          </w:p>
          <w:p w:rsidR="00F8678D" w:rsidRPr="001C5FD4" w:rsidRDefault="008E2B07" w:rsidP="008E2B07">
            <w:pPr>
              <w:spacing w:after="0" w:line="240" w:lineRule="auto"/>
              <w:ind w:left="397"/>
              <w:rPr>
                <w:rFonts w:ascii="Times New Roman" w:hAnsi="Times New Roman" w:cs="Times New Roman"/>
                <w:sz w:val="24"/>
                <w:szCs w:val="24"/>
              </w:rPr>
            </w:pPr>
            <w:r w:rsidRPr="001C5FD4">
              <w:rPr>
                <w:rFonts w:ascii="Times New Roman" w:hAnsi="Times New Roman" w:cs="Times New Roman"/>
                <w:sz w:val="24"/>
                <w:szCs w:val="24"/>
              </w:rPr>
              <w:t>2</w:t>
            </w:r>
            <w:r w:rsidR="00F8678D" w:rsidRPr="001C5FD4">
              <w:rPr>
                <w:rFonts w:ascii="Times New Roman" w:hAnsi="Times New Roman" w:cs="Times New Roman"/>
                <w:sz w:val="24"/>
                <w:szCs w:val="24"/>
              </w:rPr>
              <w:t>.5. the decision of the Commission for the Reconstruction of the Cadastre;</w:t>
            </w:r>
          </w:p>
          <w:p w:rsidR="00F8678D" w:rsidRPr="001C5FD4" w:rsidRDefault="008E2B07" w:rsidP="008E2B07">
            <w:pPr>
              <w:spacing w:after="0" w:line="240" w:lineRule="auto"/>
              <w:ind w:left="397"/>
              <w:rPr>
                <w:rFonts w:ascii="Times New Roman" w:hAnsi="Times New Roman" w:cs="Times New Roman"/>
                <w:sz w:val="24"/>
                <w:szCs w:val="24"/>
              </w:rPr>
            </w:pPr>
            <w:r w:rsidRPr="001C5FD4">
              <w:rPr>
                <w:rFonts w:ascii="Times New Roman" w:hAnsi="Times New Roman" w:cs="Times New Roman"/>
                <w:sz w:val="24"/>
                <w:szCs w:val="24"/>
              </w:rPr>
              <w:t>2</w:t>
            </w:r>
            <w:r w:rsidR="00F8678D" w:rsidRPr="001C5FD4">
              <w:rPr>
                <w:rFonts w:ascii="Times New Roman" w:hAnsi="Times New Roman" w:cs="Times New Roman"/>
                <w:sz w:val="24"/>
                <w:szCs w:val="24"/>
              </w:rPr>
              <w:t>.6. the Commission's decision on land adjustment; and</w:t>
            </w:r>
          </w:p>
          <w:p w:rsidR="00F8678D" w:rsidRPr="001C5FD4" w:rsidRDefault="00F8678D" w:rsidP="008E2B07">
            <w:pPr>
              <w:spacing w:after="0" w:line="240" w:lineRule="auto"/>
              <w:ind w:left="397"/>
              <w:rPr>
                <w:rFonts w:ascii="Times New Roman" w:hAnsi="Times New Roman" w:cs="Times New Roman"/>
                <w:sz w:val="24"/>
                <w:szCs w:val="24"/>
              </w:rPr>
            </w:pPr>
          </w:p>
          <w:p w:rsidR="00F8678D" w:rsidRPr="001C5FD4" w:rsidRDefault="008E2B07" w:rsidP="008E2B07">
            <w:pPr>
              <w:spacing w:after="0" w:line="240" w:lineRule="auto"/>
              <w:ind w:left="397"/>
              <w:rPr>
                <w:rFonts w:ascii="Times New Roman" w:hAnsi="Times New Roman" w:cs="Times New Roman"/>
                <w:sz w:val="24"/>
                <w:szCs w:val="24"/>
              </w:rPr>
            </w:pPr>
            <w:r w:rsidRPr="001C5FD4">
              <w:rPr>
                <w:rFonts w:ascii="Times New Roman" w:hAnsi="Times New Roman" w:cs="Times New Roman"/>
                <w:sz w:val="24"/>
                <w:szCs w:val="24"/>
              </w:rPr>
              <w:t>2</w:t>
            </w:r>
            <w:r w:rsidR="00F8678D" w:rsidRPr="001C5FD4">
              <w:rPr>
                <w:rFonts w:ascii="Times New Roman" w:hAnsi="Times New Roman" w:cs="Times New Roman"/>
                <w:sz w:val="24"/>
                <w:szCs w:val="24"/>
              </w:rPr>
              <w:t xml:space="preserve">.7. </w:t>
            </w:r>
            <w:proofErr w:type="gramStart"/>
            <w:r w:rsidR="00F8678D" w:rsidRPr="001C5FD4">
              <w:rPr>
                <w:rFonts w:ascii="Times New Roman" w:hAnsi="Times New Roman" w:cs="Times New Roman"/>
                <w:sz w:val="24"/>
                <w:szCs w:val="24"/>
              </w:rPr>
              <w:t>other</w:t>
            </w:r>
            <w:proofErr w:type="gramEnd"/>
            <w:r w:rsidR="00F8678D" w:rsidRPr="001C5FD4">
              <w:rPr>
                <w:rFonts w:ascii="Times New Roman" w:hAnsi="Times New Roman" w:cs="Times New Roman"/>
                <w:sz w:val="24"/>
                <w:szCs w:val="24"/>
              </w:rPr>
              <w:t xml:space="preserve"> document that by special laws foresees the registration of property rights.</w:t>
            </w:r>
          </w:p>
          <w:p w:rsidR="00F8678D" w:rsidRPr="001C5FD4" w:rsidRDefault="00F8678D" w:rsidP="008E2B07">
            <w:pPr>
              <w:spacing w:after="0" w:line="240" w:lineRule="auto"/>
              <w:rPr>
                <w:rFonts w:ascii="Times New Roman" w:hAnsi="Times New Roman" w:cs="Times New Roman"/>
                <w:sz w:val="24"/>
                <w:szCs w:val="24"/>
              </w:rPr>
            </w:pPr>
          </w:p>
          <w:p w:rsidR="008E2B07" w:rsidRPr="001C5FD4" w:rsidRDefault="008E2B07" w:rsidP="008E2B07">
            <w:pPr>
              <w:spacing w:after="0" w:line="240" w:lineRule="auto"/>
              <w:rPr>
                <w:rFonts w:ascii="Times New Roman" w:hAnsi="Times New Roman" w:cs="Times New Roman"/>
                <w:sz w:val="24"/>
                <w:szCs w:val="24"/>
              </w:rPr>
            </w:pPr>
          </w:p>
          <w:p w:rsidR="008E2B07" w:rsidRPr="001C5FD4" w:rsidRDefault="008E2B07" w:rsidP="008E2B07">
            <w:pPr>
              <w:spacing w:after="0" w:line="240" w:lineRule="auto"/>
              <w:rPr>
                <w:rFonts w:ascii="Times New Roman" w:hAnsi="Times New Roman" w:cs="Times New Roman"/>
                <w:sz w:val="24"/>
                <w:szCs w:val="24"/>
              </w:rPr>
            </w:pPr>
          </w:p>
          <w:p w:rsidR="008E2B07" w:rsidRPr="001C5FD4" w:rsidRDefault="008E2B07" w:rsidP="008E2B07">
            <w:pPr>
              <w:spacing w:after="0" w:line="240" w:lineRule="auto"/>
              <w:rPr>
                <w:rFonts w:ascii="Times New Roman" w:hAnsi="Times New Roman" w:cs="Times New Roman"/>
                <w:sz w:val="24"/>
                <w:szCs w:val="24"/>
              </w:rPr>
            </w:pPr>
          </w:p>
          <w:p w:rsidR="00F8678D" w:rsidRPr="001C5FD4" w:rsidRDefault="00F8678D" w:rsidP="00F8678D">
            <w:pPr>
              <w:pStyle w:val="NoSpacing"/>
              <w:jc w:val="center"/>
              <w:rPr>
                <w:rFonts w:ascii="Times New Roman" w:hAnsi="Times New Roman" w:cs="Times New Roman"/>
                <w:b/>
                <w:bCs/>
                <w:sz w:val="24"/>
                <w:szCs w:val="24"/>
              </w:rPr>
            </w:pPr>
            <w:r w:rsidRPr="001C5FD4">
              <w:rPr>
                <w:rFonts w:ascii="Times New Roman" w:hAnsi="Times New Roman" w:cs="Times New Roman"/>
                <w:b/>
                <w:bCs/>
                <w:sz w:val="24"/>
                <w:szCs w:val="24"/>
              </w:rPr>
              <w:t>Article 7</w:t>
            </w:r>
          </w:p>
          <w:p w:rsidR="00F8678D" w:rsidRPr="001C5FD4" w:rsidRDefault="00F8678D" w:rsidP="00F8678D">
            <w:pPr>
              <w:pStyle w:val="NoSpacing"/>
              <w:jc w:val="center"/>
              <w:rPr>
                <w:rFonts w:ascii="Times New Roman" w:hAnsi="Times New Roman" w:cs="Times New Roman"/>
                <w:b/>
                <w:bCs/>
                <w:sz w:val="24"/>
                <w:szCs w:val="24"/>
              </w:rPr>
            </w:pPr>
            <w:r w:rsidRPr="001C5FD4">
              <w:rPr>
                <w:rFonts w:ascii="Times New Roman" w:hAnsi="Times New Roman" w:cs="Times New Roman"/>
                <w:b/>
                <w:bCs/>
                <w:sz w:val="24"/>
                <w:szCs w:val="24"/>
              </w:rPr>
              <w:t>Request for Registration</w:t>
            </w:r>
          </w:p>
          <w:p w:rsidR="00F8678D" w:rsidRPr="001C5FD4" w:rsidRDefault="00F8678D" w:rsidP="00F8678D">
            <w:pPr>
              <w:pStyle w:val="NoSpacing"/>
              <w:rPr>
                <w:rFonts w:ascii="Times New Roman" w:hAnsi="Times New Roman" w:cs="Times New Roman"/>
                <w:sz w:val="24"/>
                <w:szCs w:val="24"/>
              </w:rPr>
            </w:pPr>
          </w:p>
          <w:p w:rsidR="00F8678D" w:rsidRPr="001C5FD4" w:rsidRDefault="00F8678D" w:rsidP="00F8678D">
            <w:pPr>
              <w:rPr>
                <w:rFonts w:ascii="Times New Roman" w:hAnsi="Times New Roman" w:cs="Times New Roman"/>
                <w:sz w:val="24"/>
                <w:szCs w:val="24"/>
              </w:rPr>
            </w:pPr>
            <w:r w:rsidRPr="001C5FD4">
              <w:rPr>
                <w:rFonts w:ascii="Times New Roman" w:hAnsi="Times New Roman" w:cs="Times New Roman"/>
                <w:sz w:val="24"/>
                <w:szCs w:val="24"/>
              </w:rPr>
              <w:t xml:space="preserve">1. The application for registration of property rights in the register shall be submitted in writing and in electronic form </w:t>
            </w:r>
            <w:r w:rsidRPr="001C5FD4">
              <w:rPr>
                <w:rFonts w:ascii="Times New Roman" w:hAnsi="Times New Roman" w:cs="Times New Roman"/>
                <w:sz w:val="24"/>
                <w:szCs w:val="24"/>
              </w:rPr>
              <w:lastRenderedPageBreak/>
              <w:t>(online application) to the relevant MCO, the form and content of which shall be determined by the KCA.</w:t>
            </w:r>
          </w:p>
          <w:p w:rsidR="00F8678D" w:rsidRPr="001C5FD4" w:rsidRDefault="00F8678D" w:rsidP="00F8678D">
            <w:pPr>
              <w:rPr>
                <w:rFonts w:ascii="Times New Roman" w:hAnsi="Times New Roman" w:cs="Times New Roman"/>
                <w:sz w:val="24"/>
                <w:szCs w:val="24"/>
              </w:rPr>
            </w:pPr>
            <w:r w:rsidRPr="001C5FD4">
              <w:rPr>
                <w:rFonts w:ascii="Times New Roman" w:hAnsi="Times New Roman" w:cs="Times New Roman"/>
                <w:sz w:val="24"/>
                <w:szCs w:val="24"/>
              </w:rPr>
              <w:t>2. The party, when applying, besides the request must submit evidence of payment of all applicable fees for registration and evidence supporting its application for registration, according to article 6.2 of this Administrative Instruction.</w:t>
            </w:r>
          </w:p>
          <w:p w:rsidR="00F8678D" w:rsidRPr="001C5FD4" w:rsidRDefault="00F8678D" w:rsidP="00F8678D">
            <w:pPr>
              <w:rPr>
                <w:rFonts w:ascii="Times New Roman" w:hAnsi="Times New Roman" w:cs="Times New Roman"/>
                <w:sz w:val="24"/>
                <w:szCs w:val="24"/>
              </w:rPr>
            </w:pPr>
            <w:r w:rsidRPr="001C5FD4">
              <w:rPr>
                <w:rFonts w:ascii="Times New Roman" w:hAnsi="Times New Roman" w:cs="Times New Roman"/>
                <w:sz w:val="24"/>
                <w:szCs w:val="24"/>
              </w:rPr>
              <w:t>3. The MCO examines the request to determine whether it is correctly met, if all registration fees are paid and whether the application is accompanied by the required documents.</w:t>
            </w:r>
          </w:p>
          <w:p w:rsidR="00F8678D" w:rsidRPr="001C5FD4" w:rsidRDefault="00F8678D" w:rsidP="00F8678D">
            <w:pPr>
              <w:rPr>
                <w:rFonts w:ascii="Times New Roman" w:hAnsi="Times New Roman" w:cs="Times New Roman"/>
                <w:sz w:val="24"/>
                <w:szCs w:val="24"/>
              </w:rPr>
            </w:pPr>
            <w:r w:rsidRPr="001C5FD4">
              <w:rPr>
                <w:rFonts w:ascii="Times New Roman" w:hAnsi="Times New Roman" w:cs="Times New Roman"/>
                <w:sz w:val="24"/>
                <w:szCs w:val="24"/>
              </w:rPr>
              <w:t>4. When the request is complete, according to paragraph 3 of this Article, the MCO shall register the application to SIKTK and must print the "Receipt" as evidence that the party has applied. The form and content of the "receipt" is determined by the KCA.</w:t>
            </w:r>
          </w:p>
          <w:p w:rsidR="008E2B07" w:rsidRPr="001C5FD4" w:rsidRDefault="008E2B07" w:rsidP="00F8678D">
            <w:pPr>
              <w:rPr>
                <w:rFonts w:ascii="Times New Roman" w:hAnsi="Times New Roman" w:cs="Times New Roman"/>
                <w:sz w:val="24"/>
                <w:szCs w:val="24"/>
              </w:rPr>
            </w:pPr>
          </w:p>
          <w:p w:rsidR="00F8678D" w:rsidRPr="001C5FD4" w:rsidRDefault="00F8678D" w:rsidP="00F8678D">
            <w:pPr>
              <w:rPr>
                <w:rFonts w:ascii="Times New Roman" w:hAnsi="Times New Roman" w:cs="Times New Roman"/>
                <w:sz w:val="24"/>
                <w:szCs w:val="24"/>
              </w:rPr>
            </w:pPr>
            <w:r w:rsidRPr="001C5FD4">
              <w:rPr>
                <w:rFonts w:ascii="Times New Roman" w:hAnsi="Times New Roman" w:cs="Times New Roman"/>
                <w:sz w:val="24"/>
                <w:szCs w:val="24"/>
              </w:rPr>
              <w:t xml:space="preserve">5. The MCO shall reject the request of the party if it is not completed pursuant to article 7.2 and 7.3 of this Instruction and </w:t>
            </w:r>
            <w:r w:rsidRPr="001C5FD4">
              <w:rPr>
                <w:rFonts w:ascii="Times New Roman" w:hAnsi="Times New Roman" w:cs="Times New Roman"/>
                <w:sz w:val="24"/>
                <w:szCs w:val="24"/>
              </w:rPr>
              <w:lastRenderedPageBreak/>
              <w:t>shall give the written explanation to the party on the reasons for the refusal.</w:t>
            </w:r>
          </w:p>
          <w:p w:rsidR="00F8678D" w:rsidRPr="001C5FD4" w:rsidRDefault="00F8678D" w:rsidP="008E2B07">
            <w:pPr>
              <w:spacing w:after="0" w:line="240" w:lineRule="auto"/>
              <w:rPr>
                <w:rFonts w:ascii="Times New Roman" w:hAnsi="Times New Roman" w:cs="Times New Roman"/>
                <w:sz w:val="24"/>
                <w:szCs w:val="24"/>
              </w:rPr>
            </w:pPr>
            <w:r w:rsidRPr="001C5FD4">
              <w:rPr>
                <w:rFonts w:ascii="Times New Roman" w:hAnsi="Times New Roman" w:cs="Times New Roman"/>
                <w:sz w:val="24"/>
                <w:szCs w:val="24"/>
              </w:rPr>
              <w:t>6. The MCO must ask from the party the document verification by the competent body if such verification is older than 6 months before the request.</w:t>
            </w:r>
          </w:p>
          <w:p w:rsidR="008E2B07" w:rsidRPr="001C5FD4" w:rsidRDefault="008E2B07" w:rsidP="008E2B07">
            <w:pPr>
              <w:spacing w:after="0" w:line="240" w:lineRule="auto"/>
              <w:rPr>
                <w:rFonts w:ascii="Times New Roman" w:hAnsi="Times New Roman" w:cs="Times New Roman"/>
                <w:sz w:val="24"/>
                <w:szCs w:val="24"/>
              </w:rPr>
            </w:pPr>
          </w:p>
          <w:p w:rsidR="008E2B07" w:rsidRPr="001C5FD4" w:rsidRDefault="008E2B07" w:rsidP="008E2B07">
            <w:pPr>
              <w:spacing w:after="0" w:line="240" w:lineRule="auto"/>
              <w:rPr>
                <w:rFonts w:ascii="Times New Roman" w:hAnsi="Times New Roman" w:cs="Times New Roman"/>
                <w:sz w:val="24"/>
                <w:szCs w:val="24"/>
              </w:rPr>
            </w:pPr>
          </w:p>
          <w:p w:rsidR="00F8678D" w:rsidRPr="001C5FD4" w:rsidRDefault="00F8678D" w:rsidP="00F8678D">
            <w:pPr>
              <w:rPr>
                <w:rFonts w:ascii="Times New Roman" w:hAnsi="Times New Roman" w:cs="Times New Roman"/>
                <w:sz w:val="24"/>
                <w:szCs w:val="24"/>
              </w:rPr>
            </w:pPr>
            <w:r w:rsidRPr="001C5FD4">
              <w:rPr>
                <w:rFonts w:ascii="Times New Roman" w:hAnsi="Times New Roman" w:cs="Times New Roman"/>
                <w:sz w:val="24"/>
                <w:szCs w:val="24"/>
              </w:rPr>
              <w:t>7. The MCO shall inform the party in writing, or by electronic form, that the request has been approved.</w:t>
            </w:r>
          </w:p>
          <w:p w:rsidR="00F8678D" w:rsidRPr="001C5FD4" w:rsidRDefault="00F8678D" w:rsidP="00F8678D">
            <w:pPr>
              <w:rPr>
                <w:rFonts w:ascii="Times New Roman" w:hAnsi="Times New Roman" w:cs="Times New Roman"/>
                <w:sz w:val="24"/>
                <w:szCs w:val="24"/>
              </w:rPr>
            </w:pPr>
            <w:r w:rsidRPr="001C5FD4">
              <w:rPr>
                <w:rFonts w:ascii="Times New Roman" w:hAnsi="Times New Roman" w:cs="Times New Roman"/>
                <w:sz w:val="24"/>
                <w:szCs w:val="24"/>
              </w:rPr>
              <w:t>8. The party may withdraw the request at any time before the end of the registration of the right.</w:t>
            </w:r>
          </w:p>
          <w:p w:rsidR="00F8678D" w:rsidRPr="001C5FD4" w:rsidRDefault="00F8678D" w:rsidP="00F8678D">
            <w:pPr>
              <w:rPr>
                <w:rFonts w:ascii="Times New Roman" w:hAnsi="Times New Roman" w:cs="Times New Roman"/>
                <w:sz w:val="24"/>
                <w:szCs w:val="24"/>
              </w:rPr>
            </w:pPr>
            <w:r w:rsidRPr="001C5FD4">
              <w:rPr>
                <w:rFonts w:ascii="Times New Roman" w:hAnsi="Times New Roman" w:cs="Times New Roman"/>
                <w:sz w:val="24"/>
                <w:szCs w:val="24"/>
              </w:rPr>
              <w:t>9. Any request reviewed by the responsible officer shall be approved by the Director</w:t>
            </w:r>
          </w:p>
          <w:p w:rsidR="00F8678D" w:rsidRPr="001C5FD4" w:rsidRDefault="00F8678D" w:rsidP="00F8678D">
            <w:pPr>
              <w:rPr>
                <w:rFonts w:ascii="Times New Roman" w:hAnsi="Times New Roman" w:cs="Times New Roman"/>
                <w:sz w:val="24"/>
                <w:szCs w:val="24"/>
              </w:rPr>
            </w:pPr>
          </w:p>
          <w:p w:rsidR="00F8678D" w:rsidRPr="001C5FD4" w:rsidRDefault="00F8678D" w:rsidP="00F8678D">
            <w:pPr>
              <w:pStyle w:val="NoSpacing"/>
              <w:jc w:val="center"/>
              <w:rPr>
                <w:rFonts w:ascii="Times New Roman" w:hAnsi="Times New Roman" w:cs="Times New Roman"/>
                <w:b/>
                <w:bCs/>
                <w:sz w:val="24"/>
                <w:szCs w:val="24"/>
              </w:rPr>
            </w:pPr>
            <w:r w:rsidRPr="001C5FD4">
              <w:rPr>
                <w:rFonts w:ascii="Times New Roman" w:hAnsi="Times New Roman" w:cs="Times New Roman"/>
                <w:b/>
                <w:bCs/>
                <w:sz w:val="24"/>
                <w:szCs w:val="24"/>
              </w:rPr>
              <w:t>Article 8</w:t>
            </w:r>
          </w:p>
          <w:p w:rsidR="00F8678D" w:rsidRPr="001C5FD4" w:rsidRDefault="00F8678D" w:rsidP="00F8678D">
            <w:pPr>
              <w:pStyle w:val="NoSpacing"/>
              <w:jc w:val="center"/>
              <w:rPr>
                <w:rFonts w:ascii="Times New Roman" w:hAnsi="Times New Roman" w:cs="Times New Roman"/>
                <w:b/>
                <w:bCs/>
                <w:sz w:val="24"/>
                <w:szCs w:val="24"/>
              </w:rPr>
            </w:pPr>
            <w:r w:rsidRPr="001C5FD4">
              <w:rPr>
                <w:rFonts w:ascii="Times New Roman" w:hAnsi="Times New Roman" w:cs="Times New Roman"/>
                <w:b/>
                <w:bCs/>
                <w:sz w:val="24"/>
                <w:szCs w:val="24"/>
              </w:rPr>
              <w:t>Recording Review</w:t>
            </w:r>
          </w:p>
          <w:p w:rsidR="00F8678D" w:rsidRPr="001C5FD4" w:rsidRDefault="00F8678D" w:rsidP="00F8678D">
            <w:pPr>
              <w:rPr>
                <w:rFonts w:ascii="Times New Roman" w:hAnsi="Times New Roman" w:cs="Times New Roman"/>
                <w:sz w:val="24"/>
                <w:szCs w:val="24"/>
              </w:rPr>
            </w:pPr>
          </w:p>
          <w:p w:rsidR="00F8678D" w:rsidRPr="001C5FD4" w:rsidRDefault="00F8678D" w:rsidP="00F8678D">
            <w:pPr>
              <w:rPr>
                <w:rFonts w:ascii="Times New Roman" w:hAnsi="Times New Roman" w:cs="Times New Roman"/>
                <w:sz w:val="24"/>
                <w:szCs w:val="24"/>
              </w:rPr>
            </w:pPr>
            <w:r w:rsidRPr="001C5FD4">
              <w:rPr>
                <w:rFonts w:ascii="Times New Roman" w:hAnsi="Times New Roman" w:cs="Times New Roman"/>
                <w:sz w:val="24"/>
                <w:szCs w:val="24"/>
              </w:rPr>
              <w:t>The MCO considers the parties requests by the priority, according to the time in which they are submitted.</w:t>
            </w:r>
          </w:p>
          <w:p w:rsidR="00F8678D" w:rsidRPr="001C5FD4" w:rsidRDefault="008E2B07" w:rsidP="00F8678D">
            <w:pPr>
              <w:pStyle w:val="NoSpacing"/>
              <w:jc w:val="center"/>
              <w:rPr>
                <w:rFonts w:ascii="Times New Roman" w:hAnsi="Times New Roman" w:cs="Times New Roman"/>
                <w:b/>
                <w:bCs/>
                <w:sz w:val="24"/>
                <w:szCs w:val="24"/>
              </w:rPr>
            </w:pPr>
            <w:r w:rsidRPr="001C5FD4">
              <w:rPr>
                <w:rFonts w:ascii="Times New Roman" w:hAnsi="Times New Roman" w:cs="Times New Roman"/>
                <w:b/>
                <w:bCs/>
                <w:sz w:val="24"/>
                <w:szCs w:val="24"/>
              </w:rPr>
              <w:br/>
            </w:r>
            <w:r w:rsidR="00F8678D" w:rsidRPr="001C5FD4">
              <w:rPr>
                <w:rFonts w:ascii="Times New Roman" w:hAnsi="Times New Roman" w:cs="Times New Roman"/>
                <w:b/>
                <w:bCs/>
                <w:sz w:val="24"/>
                <w:szCs w:val="24"/>
              </w:rPr>
              <w:lastRenderedPageBreak/>
              <w:t>Article 9</w:t>
            </w:r>
          </w:p>
          <w:p w:rsidR="00F8678D" w:rsidRPr="001C5FD4" w:rsidRDefault="00F8678D" w:rsidP="00F8678D">
            <w:pPr>
              <w:pStyle w:val="NoSpacing"/>
              <w:jc w:val="center"/>
              <w:rPr>
                <w:rFonts w:ascii="Times New Roman" w:hAnsi="Times New Roman" w:cs="Times New Roman"/>
                <w:b/>
                <w:bCs/>
                <w:sz w:val="24"/>
                <w:szCs w:val="24"/>
              </w:rPr>
            </w:pPr>
            <w:r w:rsidRPr="001C5FD4">
              <w:rPr>
                <w:rFonts w:ascii="Times New Roman" w:hAnsi="Times New Roman" w:cs="Times New Roman"/>
                <w:b/>
                <w:bCs/>
                <w:sz w:val="24"/>
                <w:szCs w:val="24"/>
              </w:rPr>
              <w:t>Rejection of the Registration</w:t>
            </w:r>
          </w:p>
          <w:p w:rsidR="00F8678D" w:rsidRPr="001C5FD4" w:rsidRDefault="00F8678D" w:rsidP="00F8678D">
            <w:pPr>
              <w:rPr>
                <w:rFonts w:ascii="Times New Roman" w:hAnsi="Times New Roman" w:cs="Times New Roman"/>
                <w:sz w:val="24"/>
                <w:szCs w:val="24"/>
              </w:rPr>
            </w:pPr>
          </w:p>
          <w:p w:rsidR="00F8678D" w:rsidRPr="001C5FD4" w:rsidRDefault="00F8678D" w:rsidP="00F8678D">
            <w:pPr>
              <w:rPr>
                <w:rFonts w:ascii="Times New Roman" w:hAnsi="Times New Roman" w:cs="Times New Roman"/>
                <w:sz w:val="24"/>
                <w:szCs w:val="24"/>
              </w:rPr>
            </w:pPr>
            <w:r w:rsidRPr="001C5FD4">
              <w:rPr>
                <w:rFonts w:ascii="Times New Roman" w:hAnsi="Times New Roman" w:cs="Times New Roman"/>
                <w:sz w:val="24"/>
                <w:szCs w:val="24"/>
              </w:rPr>
              <w:t>1. Prior to the refusal of registration for reasons provided in Article 3.4 of the Law on the Registry, the MCO shall notify in writing or in electronic form the party on the deficiencies and set a deadline of thirty (30) days for the completion of the documents.</w:t>
            </w:r>
          </w:p>
          <w:p w:rsidR="00F8678D" w:rsidRPr="001C5FD4" w:rsidRDefault="00F8678D" w:rsidP="00F8678D">
            <w:pPr>
              <w:rPr>
                <w:rFonts w:ascii="Times New Roman" w:hAnsi="Times New Roman" w:cs="Times New Roman"/>
                <w:sz w:val="24"/>
                <w:szCs w:val="24"/>
              </w:rPr>
            </w:pPr>
            <w:r w:rsidRPr="001C5FD4">
              <w:rPr>
                <w:rFonts w:ascii="Times New Roman" w:hAnsi="Times New Roman" w:cs="Times New Roman"/>
                <w:sz w:val="24"/>
                <w:szCs w:val="24"/>
              </w:rPr>
              <w:t>2. The MCO shall refuse registration if the party does not present the required documents within the deadline set forth in paragraph 1 of this Article.</w:t>
            </w:r>
            <w:r w:rsidR="008E2B07" w:rsidRPr="001C5FD4">
              <w:rPr>
                <w:rFonts w:ascii="Times New Roman" w:hAnsi="Times New Roman" w:cs="Times New Roman"/>
                <w:sz w:val="24"/>
                <w:szCs w:val="24"/>
              </w:rPr>
              <w:br/>
            </w:r>
          </w:p>
          <w:p w:rsidR="00F8678D" w:rsidRPr="001C5FD4" w:rsidRDefault="00F8678D" w:rsidP="00F8678D">
            <w:pPr>
              <w:rPr>
                <w:rFonts w:ascii="Times New Roman" w:hAnsi="Times New Roman" w:cs="Times New Roman"/>
                <w:sz w:val="24"/>
                <w:szCs w:val="24"/>
              </w:rPr>
            </w:pPr>
            <w:r w:rsidRPr="001C5FD4">
              <w:rPr>
                <w:rFonts w:ascii="Times New Roman" w:hAnsi="Times New Roman" w:cs="Times New Roman"/>
                <w:sz w:val="24"/>
                <w:szCs w:val="24"/>
              </w:rPr>
              <w:t> 3. The MCO decides on the acceptance or rejection of the request within fifteen (15) days of receipt of the missing documents and issues its written decision.</w:t>
            </w:r>
            <w:r w:rsidR="008E2B07" w:rsidRPr="001C5FD4">
              <w:rPr>
                <w:rFonts w:ascii="Times New Roman" w:hAnsi="Times New Roman" w:cs="Times New Roman"/>
                <w:sz w:val="24"/>
                <w:szCs w:val="24"/>
              </w:rPr>
              <w:br/>
            </w:r>
          </w:p>
          <w:p w:rsidR="00F8678D" w:rsidRPr="001C5FD4" w:rsidRDefault="00F8678D" w:rsidP="008E2B07">
            <w:pPr>
              <w:rPr>
                <w:rFonts w:ascii="Times New Roman" w:hAnsi="Times New Roman" w:cs="Times New Roman"/>
                <w:sz w:val="24"/>
                <w:szCs w:val="24"/>
              </w:rPr>
            </w:pPr>
            <w:r w:rsidRPr="001C5FD4">
              <w:rPr>
                <w:rFonts w:ascii="Times New Roman" w:hAnsi="Times New Roman" w:cs="Times New Roman"/>
                <w:sz w:val="24"/>
                <w:szCs w:val="24"/>
              </w:rPr>
              <w:t>4. In cases as in paragraph 1 of this Article, when the MCO has notified the party on the completion of the request, the MCO shall keep a record of the pending registration procedure in the Register.</w:t>
            </w:r>
            <w:r w:rsidR="008E2B07" w:rsidRPr="001C5FD4">
              <w:rPr>
                <w:rFonts w:ascii="Times New Roman" w:hAnsi="Times New Roman" w:cs="Times New Roman"/>
                <w:sz w:val="24"/>
                <w:szCs w:val="24"/>
              </w:rPr>
              <w:br/>
            </w:r>
            <w:r w:rsidR="008E2B07" w:rsidRPr="001C5FD4">
              <w:rPr>
                <w:rFonts w:ascii="Times New Roman" w:hAnsi="Times New Roman" w:cs="Times New Roman"/>
                <w:sz w:val="24"/>
                <w:szCs w:val="24"/>
              </w:rPr>
              <w:br/>
            </w:r>
            <w:r w:rsidRPr="001C5FD4">
              <w:rPr>
                <w:rFonts w:ascii="Times New Roman" w:hAnsi="Times New Roman" w:cs="Times New Roman"/>
                <w:sz w:val="24"/>
                <w:szCs w:val="24"/>
              </w:rPr>
              <w:lastRenderedPageBreak/>
              <w:t>5. The registration right shall enter into force upon completion of all documentation for registration. If the registration documentation is not met, the MCO refuses the registration and removes the note.</w:t>
            </w:r>
          </w:p>
          <w:p w:rsidR="008E2B07" w:rsidRPr="001C5FD4" w:rsidRDefault="008E2B07" w:rsidP="008E2B07">
            <w:pPr>
              <w:spacing w:after="0" w:line="240" w:lineRule="auto"/>
              <w:rPr>
                <w:rFonts w:ascii="Times New Roman" w:hAnsi="Times New Roman" w:cs="Times New Roman"/>
                <w:sz w:val="24"/>
                <w:szCs w:val="24"/>
              </w:rPr>
            </w:pPr>
          </w:p>
          <w:p w:rsidR="00F8678D" w:rsidRPr="001C5FD4" w:rsidRDefault="00F8678D" w:rsidP="008E2B07">
            <w:pPr>
              <w:spacing w:after="0" w:line="240" w:lineRule="auto"/>
              <w:rPr>
                <w:rFonts w:ascii="Times New Roman" w:hAnsi="Times New Roman" w:cs="Times New Roman"/>
                <w:sz w:val="24"/>
                <w:szCs w:val="24"/>
              </w:rPr>
            </w:pPr>
            <w:r w:rsidRPr="001C5FD4">
              <w:rPr>
                <w:rFonts w:ascii="Times New Roman" w:hAnsi="Times New Roman" w:cs="Times New Roman"/>
                <w:sz w:val="24"/>
                <w:szCs w:val="24"/>
              </w:rPr>
              <w:t>6. When the MCO refuses to register, it must give the reasons in writing and notify the party of the right to review and re-examine it pursuant to Articles 4 and 6 of the Law on the Registry.</w:t>
            </w:r>
          </w:p>
          <w:p w:rsidR="00F8678D" w:rsidRPr="001C5FD4" w:rsidRDefault="00F8678D" w:rsidP="00F8678D">
            <w:pPr>
              <w:rPr>
                <w:rFonts w:ascii="Times New Roman" w:hAnsi="Times New Roman" w:cs="Times New Roman"/>
                <w:sz w:val="24"/>
                <w:szCs w:val="24"/>
              </w:rPr>
            </w:pPr>
          </w:p>
          <w:p w:rsidR="00F8678D" w:rsidRPr="001C5FD4" w:rsidRDefault="00F8678D" w:rsidP="00F8678D">
            <w:pPr>
              <w:pStyle w:val="NoSpacing"/>
              <w:jc w:val="center"/>
              <w:rPr>
                <w:rFonts w:ascii="Times New Roman" w:hAnsi="Times New Roman" w:cs="Times New Roman"/>
                <w:b/>
                <w:bCs/>
                <w:sz w:val="24"/>
                <w:szCs w:val="24"/>
              </w:rPr>
            </w:pPr>
            <w:r w:rsidRPr="001C5FD4">
              <w:rPr>
                <w:rFonts w:ascii="Times New Roman" w:hAnsi="Times New Roman" w:cs="Times New Roman"/>
                <w:b/>
                <w:bCs/>
                <w:sz w:val="24"/>
                <w:szCs w:val="24"/>
              </w:rPr>
              <w:t>Article 10</w:t>
            </w:r>
          </w:p>
          <w:p w:rsidR="00F8678D" w:rsidRPr="001C5FD4" w:rsidRDefault="00F8678D" w:rsidP="00F8678D">
            <w:pPr>
              <w:pStyle w:val="NoSpacing"/>
              <w:jc w:val="center"/>
              <w:rPr>
                <w:rFonts w:ascii="Times New Roman" w:hAnsi="Times New Roman" w:cs="Times New Roman"/>
                <w:b/>
                <w:bCs/>
                <w:sz w:val="24"/>
                <w:szCs w:val="24"/>
              </w:rPr>
            </w:pPr>
            <w:r w:rsidRPr="001C5FD4">
              <w:rPr>
                <w:rFonts w:ascii="Times New Roman" w:hAnsi="Times New Roman" w:cs="Times New Roman"/>
                <w:b/>
                <w:bCs/>
                <w:sz w:val="24"/>
                <w:szCs w:val="24"/>
              </w:rPr>
              <w:t>Remark</w:t>
            </w:r>
          </w:p>
          <w:p w:rsidR="00F8678D" w:rsidRPr="001C5FD4" w:rsidRDefault="00F8678D" w:rsidP="00F8678D">
            <w:pPr>
              <w:pStyle w:val="NoSpacing"/>
              <w:rPr>
                <w:rFonts w:ascii="Times New Roman" w:hAnsi="Times New Roman" w:cs="Times New Roman"/>
                <w:sz w:val="24"/>
                <w:szCs w:val="24"/>
              </w:rPr>
            </w:pPr>
          </w:p>
          <w:p w:rsidR="00F8678D" w:rsidRPr="001C5FD4" w:rsidRDefault="00F8678D" w:rsidP="00F8678D">
            <w:pPr>
              <w:rPr>
                <w:rFonts w:ascii="Times New Roman" w:hAnsi="Times New Roman" w:cs="Times New Roman"/>
                <w:sz w:val="24"/>
                <w:szCs w:val="24"/>
              </w:rPr>
            </w:pPr>
            <w:r w:rsidRPr="001C5FD4">
              <w:rPr>
                <w:rFonts w:ascii="Times New Roman" w:hAnsi="Times New Roman" w:cs="Times New Roman"/>
                <w:sz w:val="24"/>
                <w:szCs w:val="24"/>
              </w:rPr>
              <w:t>1. Upon the request of the opposing party, pursuant to Article 5 of the Law on the Registry, the MCO will record a warning in the register if the objector:</w:t>
            </w:r>
            <w:r w:rsidR="0071433A" w:rsidRPr="001C5FD4">
              <w:rPr>
                <w:rFonts w:ascii="Times New Roman" w:hAnsi="Times New Roman" w:cs="Times New Roman"/>
                <w:sz w:val="24"/>
                <w:szCs w:val="24"/>
              </w:rPr>
              <w:br/>
            </w:r>
          </w:p>
          <w:p w:rsidR="00F8678D" w:rsidRPr="001C5FD4" w:rsidRDefault="00F8678D" w:rsidP="0071433A">
            <w:pPr>
              <w:spacing w:after="0" w:line="240" w:lineRule="auto"/>
              <w:ind w:left="397"/>
              <w:rPr>
                <w:rFonts w:ascii="Times New Roman" w:hAnsi="Times New Roman" w:cs="Times New Roman"/>
                <w:sz w:val="24"/>
                <w:szCs w:val="24"/>
              </w:rPr>
            </w:pPr>
            <w:r w:rsidRPr="001C5FD4">
              <w:rPr>
                <w:rFonts w:ascii="Times New Roman" w:hAnsi="Times New Roman" w:cs="Times New Roman"/>
                <w:sz w:val="24"/>
                <w:szCs w:val="24"/>
              </w:rPr>
              <w:t>1.1. Claims a right to immovable property and supports his claim with the documents required in Article 5 of this Instruction; or</w:t>
            </w:r>
          </w:p>
          <w:p w:rsidR="0071433A" w:rsidRPr="001C5FD4" w:rsidRDefault="0071433A" w:rsidP="0071433A">
            <w:pPr>
              <w:spacing w:after="0" w:line="240" w:lineRule="auto"/>
              <w:ind w:left="397"/>
              <w:rPr>
                <w:rFonts w:ascii="Times New Roman" w:hAnsi="Times New Roman" w:cs="Times New Roman"/>
                <w:sz w:val="24"/>
                <w:szCs w:val="24"/>
              </w:rPr>
            </w:pPr>
          </w:p>
          <w:p w:rsidR="00F8678D" w:rsidRPr="001C5FD4" w:rsidRDefault="00F8678D" w:rsidP="0071433A">
            <w:pPr>
              <w:spacing w:after="0" w:line="240" w:lineRule="auto"/>
              <w:ind w:left="397"/>
              <w:rPr>
                <w:rFonts w:ascii="Times New Roman" w:hAnsi="Times New Roman" w:cs="Times New Roman"/>
                <w:sz w:val="24"/>
                <w:szCs w:val="24"/>
              </w:rPr>
            </w:pPr>
            <w:r w:rsidRPr="001C5FD4">
              <w:rPr>
                <w:rFonts w:ascii="Times New Roman" w:hAnsi="Times New Roman" w:cs="Times New Roman"/>
                <w:sz w:val="24"/>
                <w:szCs w:val="24"/>
              </w:rPr>
              <w:t xml:space="preserve">1.2. It presents the facts of a preliminary ruling or document, showing that it has submitted its allegation regarding his </w:t>
            </w:r>
            <w:r w:rsidRPr="001C5FD4">
              <w:rPr>
                <w:rFonts w:ascii="Times New Roman" w:hAnsi="Times New Roman" w:cs="Times New Roman"/>
                <w:sz w:val="24"/>
                <w:szCs w:val="24"/>
              </w:rPr>
              <w:lastRenderedPageBreak/>
              <w:t>right to immovable property at the competent court.</w:t>
            </w:r>
          </w:p>
          <w:p w:rsidR="00F8678D" w:rsidRPr="001C5FD4" w:rsidRDefault="00F8678D" w:rsidP="00F8678D">
            <w:pPr>
              <w:rPr>
                <w:rFonts w:ascii="Times New Roman" w:hAnsi="Times New Roman" w:cs="Times New Roman"/>
                <w:sz w:val="24"/>
                <w:szCs w:val="24"/>
              </w:rPr>
            </w:pPr>
          </w:p>
          <w:p w:rsidR="00F8678D" w:rsidRPr="001C5FD4" w:rsidRDefault="00F8678D" w:rsidP="0071433A">
            <w:pPr>
              <w:spacing w:after="0" w:line="240" w:lineRule="auto"/>
              <w:rPr>
                <w:rFonts w:ascii="Times New Roman" w:hAnsi="Times New Roman" w:cs="Times New Roman"/>
                <w:sz w:val="24"/>
                <w:szCs w:val="24"/>
              </w:rPr>
            </w:pPr>
            <w:r w:rsidRPr="001C5FD4">
              <w:rPr>
                <w:rFonts w:ascii="Times New Roman" w:hAnsi="Times New Roman" w:cs="Times New Roman"/>
                <w:sz w:val="24"/>
                <w:szCs w:val="24"/>
              </w:rPr>
              <w:t>2. In the case of paragraph 1.1 the MCO will advise the Opponent to address to the competent court or other competent authorities and submit to the MCO evidence of this within thirty (30) days. If the evidence does not appear to the MCO within thirty (30) days, the MCO shall make a warning.</w:t>
            </w:r>
          </w:p>
          <w:p w:rsidR="00F8678D" w:rsidRPr="001C5FD4" w:rsidRDefault="00F8678D" w:rsidP="0071433A">
            <w:pPr>
              <w:spacing w:after="0" w:line="240" w:lineRule="auto"/>
              <w:rPr>
                <w:rFonts w:ascii="Times New Roman" w:hAnsi="Times New Roman" w:cs="Times New Roman"/>
                <w:sz w:val="24"/>
                <w:szCs w:val="24"/>
              </w:rPr>
            </w:pPr>
          </w:p>
          <w:p w:rsidR="00F8678D" w:rsidRPr="001C5FD4" w:rsidRDefault="00F8678D" w:rsidP="0071433A">
            <w:pPr>
              <w:spacing w:after="0" w:line="240" w:lineRule="auto"/>
              <w:rPr>
                <w:rFonts w:ascii="Times New Roman" w:hAnsi="Times New Roman" w:cs="Times New Roman"/>
                <w:sz w:val="24"/>
                <w:szCs w:val="24"/>
              </w:rPr>
            </w:pPr>
            <w:r w:rsidRPr="001C5FD4">
              <w:rPr>
                <w:rFonts w:ascii="Times New Roman" w:hAnsi="Times New Roman" w:cs="Times New Roman"/>
                <w:sz w:val="24"/>
                <w:szCs w:val="24"/>
              </w:rPr>
              <w:t>3. The warning shall be withdrawn by the submission of a final decision issued by the court or competent body. A reminder based on a preliminary ruling will be withdrawn by filing a revocation of that decision.</w:t>
            </w:r>
            <w:r w:rsidR="0071433A" w:rsidRPr="001C5FD4">
              <w:rPr>
                <w:rFonts w:ascii="Times New Roman" w:hAnsi="Times New Roman" w:cs="Times New Roman"/>
                <w:sz w:val="24"/>
                <w:szCs w:val="24"/>
              </w:rPr>
              <w:br/>
            </w:r>
          </w:p>
          <w:p w:rsidR="0071433A" w:rsidRPr="001C5FD4" w:rsidRDefault="0071433A" w:rsidP="0071433A">
            <w:pPr>
              <w:spacing w:after="0" w:line="240" w:lineRule="auto"/>
              <w:rPr>
                <w:rFonts w:ascii="Times New Roman" w:hAnsi="Times New Roman" w:cs="Times New Roman"/>
                <w:sz w:val="24"/>
                <w:szCs w:val="24"/>
              </w:rPr>
            </w:pPr>
          </w:p>
          <w:p w:rsidR="00F8678D" w:rsidRPr="001C5FD4" w:rsidRDefault="00F8678D" w:rsidP="00F8678D">
            <w:pPr>
              <w:pStyle w:val="NoSpacing"/>
              <w:jc w:val="center"/>
              <w:rPr>
                <w:rFonts w:ascii="Times New Roman" w:hAnsi="Times New Roman" w:cs="Times New Roman"/>
                <w:b/>
                <w:bCs/>
                <w:sz w:val="24"/>
                <w:szCs w:val="24"/>
              </w:rPr>
            </w:pPr>
            <w:r w:rsidRPr="001C5FD4">
              <w:rPr>
                <w:rFonts w:ascii="Times New Roman" w:hAnsi="Times New Roman" w:cs="Times New Roman"/>
                <w:b/>
                <w:bCs/>
                <w:sz w:val="24"/>
                <w:szCs w:val="24"/>
              </w:rPr>
              <w:t>Article 11</w:t>
            </w:r>
          </w:p>
          <w:p w:rsidR="00F8678D" w:rsidRPr="001C5FD4" w:rsidRDefault="00F8678D" w:rsidP="00F8678D">
            <w:pPr>
              <w:pStyle w:val="NoSpacing"/>
              <w:jc w:val="center"/>
              <w:rPr>
                <w:rFonts w:ascii="Times New Roman" w:hAnsi="Times New Roman" w:cs="Times New Roman"/>
                <w:b/>
                <w:bCs/>
                <w:sz w:val="24"/>
                <w:szCs w:val="24"/>
              </w:rPr>
            </w:pPr>
            <w:r w:rsidRPr="001C5FD4">
              <w:rPr>
                <w:rFonts w:ascii="Times New Roman" w:hAnsi="Times New Roman" w:cs="Times New Roman"/>
                <w:b/>
                <w:bCs/>
                <w:sz w:val="24"/>
                <w:szCs w:val="24"/>
              </w:rPr>
              <w:t>Review and Examination</w:t>
            </w:r>
          </w:p>
          <w:p w:rsidR="00F8678D" w:rsidRPr="001C5FD4" w:rsidRDefault="00F8678D" w:rsidP="00F8678D">
            <w:pPr>
              <w:rPr>
                <w:rFonts w:ascii="Times New Roman" w:hAnsi="Times New Roman" w:cs="Times New Roman"/>
                <w:sz w:val="24"/>
                <w:szCs w:val="24"/>
              </w:rPr>
            </w:pPr>
          </w:p>
          <w:p w:rsidR="00F8678D" w:rsidRPr="001C5FD4" w:rsidRDefault="00F8678D" w:rsidP="00B737B5">
            <w:pPr>
              <w:spacing w:after="0" w:line="240" w:lineRule="auto"/>
              <w:rPr>
                <w:rFonts w:ascii="Times New Roman" w:hAnsi="Times New Roman" w:cs="Times New Roman"/>
                <w:sz w:val="24"/>
                <w:szCs w:val="24"/>
              </w:rPr>
            </w:pPr>
            <w:r w:rsidRPr="001C5FD4">
              <w:rPr>
                <w:rFonts w:ascii="Times New Roman" w:hAnsi="Times New Roman" w:cs="Times New Roman"/>
                <w:sz w:val="24"/>
                <w:szCs w:val="24"/>
              </w:rPr>
              <w:t>1. The claimant may, within thirty (30) days, from the day when has been informed by the MCO in writing about the denial of the registration of the right to immovable property, request from the MCO to reconsider the decision.</w:t>
            </w:r>
          </w:p>
          <w:p w:rsidR="00F8678D" w:rsidRPr="001C5FD4" w:rsidRDefault="00F8678D" w:rsidP="00B737B5">
            <w:pPr>
              <w:spacing w:after="0" w:line="240" w:lineRule="auto"/>
              <w:rPr>
                <w:rFonts w:ascii="Times New Roman" w:hAnsi="Times New Roman" w:cs="Times New Roman"/>
                <w:sz w:val="24"/>
                <w:szCs w:val="24"/>
              </w:rPr>
            </w:pPr>
          </w:p>
          <w:p w:rsidR="00B737B5" w:rsidRPr="001C5FD4" w:rsidRDefault="00B737B5" w:rsidP="00B737B5">
            <w:pPr>
              <w:spacing w:after="0" w:line="240" w:lineRule="auto"/>
              <w:rPr>
                <w:rFonts w:ascii="Times New Roman" w:hAnsi="Times New Roman" w:cs="Times New Roman"/>
                <w:sz w:val="24"/>
                <w:szCs w:val="24"/>
              </w:rPr>
            </w:pPr>
          </w:p>
          <w:p w:rsidR="00F8678D" w:rsidRPr="001C5FD4" w:rsidRDefault="00F8678D" w:rsidP="00B737B5">
            <w:pPr>
              <w:spacing w:after="0" w:line="240" w:lineRule="auto"/>
              <w:rPr>
                <w:rFonts w:ascii="Times New Roman" w:hAnsi="Times New Roman" w:cs="Times New Roman"/>
                <w:sz w:val="24"/>
                <w:szCs w:val="24"/>
              </w:rPr>
            </w:pPr>
            <w:r w:rsidRPr="001C5FD4">
              <w:rPr>
                <w:rFonts w:ascii="Times New Roman" w:hAnsi="Times New Roman" w:cs="Times New Roman"/>
                <w:sz w:val="24"/>
                <w:szCs w:val="24"/>
              </w:rPr>
              <w:lastRenderedPageBreak/>
              <w:t>2. The MCO will decide whether to register or not the right to immovable property within fifteen (15) days of the receipt of the request for reconsideration.</w:t>
            </w:r>
          </w:p>
          <w:p w:rsidR="00F8678D" w:rsidRPr="001C5FD4" w:rsidRDefault="00F8678D" w:rsidP="00B737B5">
            <w:pPr>
              <w:spacing w:after="0" w:line="240" w:lineRule="auto"/>
              <w:rPr>
                <w:rFonts w:ascii="Times New Roman" w:hAnsi="Times New Roman" w:cs="Times New Roman"/>
                <w:sz w:val="24"/>
                <w:szCs w:val="24"/>
              </w:rPr>
            </w:pPr>
          </w:p>
          <w:p w:rsidR="00F8678D" w:rsidRPr="001C5FD4" w:rsidRDefault="00F8678D" w:rsidP="00B737B5">
            <w:pPr>
              <w:spacing w:after="0" w:line="240" w:lineRule="auto"/>
              <w:rPr>
                <w:rFonts w:ascii="Times New Roman" w:hAnsi="Times New Roman" w:cs="Times New Roman"/>
                <w:sz w:val="24"/>
                <w:szCs w:val="24"/>
              </w:rPr>
            </w:pPr>
            <w:r w:rsidRPr="001C5FD4">
              <w:rPr>
                <w:rFonts w:ascii="Times New Roman" w:hAnsi="Times New Roman" w:cs="Times New Roman"/>
                <w:sz w:val="24"/>
                <w:szCs w:val="24"/>
              </w:rPr>
              <w:t>3. A party may file a complaint to the KCA within thirty (30) days of receipt of a written decision by the MCO rejecting the registration.</w:t>
            </w:r>
          </w:p>
          <w:p w:rsidR="00B737B5" w:rsidRPr="001C5FD4" w:rsidRDefault="00B737B5" w:rsidP="00B737B5">
            <w:pPr>
              <w:spacing w:after="0" w:line="240" w:lineRule="auto"/>
              <w:rPr>
                <w:rFonts w:ascii="Times New Roman" w:hAnsi="Times New Roman" w:cs="Times New Roman"/>
                <w:sz w:val="24"/>
                <w:szCs w:val="24"/>
              </w:rPr>
            </w:pPr>
          </w:p>
          <w:p w:rsidR="00F8678D" w:rsidRPr="001C5FD4" w:rsidRDefault="00F8678D" w:rsidP="00B737B5">
            <w:pPr>
              <w:spacing w:after="0" w:line="240" w:lineRule="auto"/>
              <w:rPr>
                <w:rFonts w:ascii="Times New Roman" w:hAnsi="Times New Roman" w:cs="Times New Roman"/>
                <w:sz w:val="24"/>
                <w:szCs w:val="24"/>
              </w:rPr>
            </w:pPr>
            <w:r w:rsidRPr="001C5FD4">
              <w:rPr>
                <w:rFonts w:ascii="Times New Roman" w:hAnsi="Times New Roman" w:cs="Times New Roman"/>
                <w:sz w:val="24"/>
                <w:szCs w:val="24"/>
              </w:rPr>
              <w:t>4. KCA will review the decision of the MCO within 30 days from the day of receipt of the complaint for review.</w:t>
            </w:r>
          </w:p>
          <w:p w:rsidR="00B737B5" w:rsidRPr="001C5FD4" w:rsidRDefault="00B737B5" w:rsidP="00B737B5">
            <w:pPr>
              <w:spacing w:after="0" w:line="240" w:lineRule="auto"/>
              <w:rPr>
                <w:rFonts w:ascii="Times New Roman" w:hAnsi="Times New Roman" w:cs="Times New Roman"/>
                <w:sz w:val="24"/>
                <w:szCs w:val="24"/>
              </w:rPr>
            </w:pPr>
          </w:p>
          <w:p w:rsidR="00F8678D" w:rsidRPr="001C5FD4" w:rsidRDefault="00F8678D" w:rsidP="00B737B5">
            <w:pPr>
              <w:spacing w:after="0" w:line="240" w:lineRule="auto"/>
              <w:rPr>
                <w:rFonts w:ascii="Times New Roman" w:hAnsi="Times New Roman" w:cs="Times New Roman"/>
                <w:sz w:val="24"/>
                <w:szCs w:val="24"/>
              </w:rPr>
            </w:pPr>
            <w:r w:rsidRPr="001C5FD4">
              <w:rPr>
                <w:rFonts w:ascii="Times New Roman" w:hAnsi="Times New Roman" w:cs="Times New Roman"/>
                <w:sz w:val="24"/>
                <w:szCs w:val="24"/>
              </w:rPr>
              <w:t>5. KCA refuses registration, gives written reasons for its decision and notifies the party.</w:t>
            </w:r>
          </w:p>
          <w:p w:rsidR="00B737B5" w:rsidRPr="001C5FD4" w:rsidRDefault="00B737B5" w:rsidP="00B737B5">
            <w:pPr>
              <w:spacing w:after="0" w:line="240" w:lineRule="auto"/>
              <w:rPr>
                <w:rFonts w:ascii="Times New Roman" w:hAnsi="Times New Roman" w:cs="Times New Roman"/>
                <w:sz w:val="24"/>
                <w:szCs w:val="24"/>
              </w:rPr>
            </w:pPr>
          </w:p>
          <w:p w:rsidR="00F8678D" w:rsidRPr="001C5FD4" w:rsidRDefault="00F8678D" w:rsidP="00B737B5">
            <w:pPr>
              <w:spacing w:after="0" w:line="240" w:lineRule="auto"/>
              <w:rPr>
                <w:rFonts w:ascii="Times New Roman" w:hAnsi="Times New Roman" w:cs="Times New Roman"/>
                <w:sz w:val="24"/>
                <w:szCs w:val="24"/>
              </w:rPr>
            </w:pPr>
            <w:r w:rsidRPr="001C5FD4">
              <w:rPr>
                <w:rFonts w:ascii="Times New Roman" w:hAnsi="Times New Roman" w:cs="Times New Roman"/>
                <w:sz w:val="24"/>
                <w:szCs w:val="24"/>
              </w:rPr>
              <w:t>6. The MCO shall implement the decision of the KCA for registration.</w:t>
            </w:r>
            <w:r w:rsidR="007E1373" w:rsidRPr="001C5FD4">
              <w:rPr>
                <w:rFonts w:ascii="Times New Roman" w:hAnsi="Times New Roman" w:cs="Times New Roman"/>
                <w:sz w:val="24"/>
                <w:szCs w:val="24"/>
              </w:rPr>
              <w:br/>
            </w:r>
          </w:p>
          <w:p w:rsidR="007E1373" w:rsidRPr="001C5FD4" w:rsidRDefault="00F8678D" w:rsidP="00B737B5">
            <w:pPr>
              <w:spacing w:after="0" w:line="240" w:lineRule="auto"/>
              <w:rPr>
                <w:rFonts w:ascii="Times New Roman" w:hAnsi="Times New Roman" w:cs="Times New Roman"/>
                <w:sz w:val="24"/>
                <w:szCs w:val="24"/>
              </w:rPr>
            </w:pPr>
            <w:r w:rsidRPr="001C5FD4">
              <w:rPr>
                <w:rFonts w:ascii="Times New Roman" w:hAnsi="Times New Roman" w:cs="Times New Roman"/>
                <w:sz w:val="24"/>
                <w:szCs w:val="24"/>
              </w:rPr>
              <w:t>7. In case of non-implementation of the decision of the KCA for registration by the MCO, its implementation will be done by the KCA.</w:t>
            </w:r>
          </w:p>
          <w:p w:rsidR="00F8678D" w:rsidRPr="001C5FD4" w:rsidRDefault="00F8678D" w:rsidP="00B737B5">
            <w:pPr>
              <w:spacing w:after="0" w:line="240" w:lineRule="auto"/>
              <w:rPr>
                <w:rFonts w:ascii="Times New Roman" w:hAnsi="Times New Roman" w:cs="Times New Roman"/>
                <w:sz w:val="24"/>
                <w:szCs w:val="24"/>
              </w:rPr>
            </w:pPr>
          </w:p>
          <w:p w:rsidR="00F8678D" w:rsidRPr="001C5FD4" w:rsidRDefault="00F8678D" w:rsidP="00F8678D">
            <w:pPr>
              <w:pStyle w:val="NoSpacing"/>
              <w:jc w:val="center"/>
              <w:rPr>
                <w:rFonts w:ascii="Times New Roman" w:hAnsi="Times New Roman" w:cs="Times New Roman"/>
                <w:b/>
                <w:bCs/>
                <w:sz w:val="24"/>
                <w:szCs w:val="24"/>
              </w:rPr>
            </w:pPr>
            <w:r w:rsidRPr="001C5FD4">
              <w:rPr>
                <w:rFonts w:ascii="Times New Roman" w:hAnsi="Times New Roman" w:cs="Times New Roman"/>
                <w:b/>
                <w:bCs/>
                <w:sz w:val="24"/>
                <w:szCs w:val="24"/>
              </w:rPr>
              <w:t>Article 12</w:t>
            </w:r>
          </w:p>
          <w:p w:rsidR="00F8678D" w:rsidRPr="001C5FD4" w:rsidRDefault="00F8678D" w:rsidP="00F8678D">
            <w:pPr>
              <w:pStyle w:val="NoSpacing"/>
              <w:jc w:val="center"/>
              <w:rPr>
                <w:rFonts w:ascii="Times New Roman" w:hAnsi="Times New Roman" w:cs="Times New Roman"/>
                <w:b/>
                <w:bCs/>
                <w:sz w:val="24"/>
                <w:szCs w:val="24"/>
              </w:rPr>
            </w:pPr>
            <w:r w:rsidRPr="001C5FD4">
              <w:rPr>
                <w:rFonts w:ascii="Times New Roman" w:hAnsi="Times New Roman" w:cs="Times New Roman"/>
                <w:b/>
                <w:bCs/>
                <w:sz w:val="24"/>
                <w:szCs w:val="24"/>
              </w:rPr>
              <w:t xml:space="preserve">Errors Correction </w:t>
            </w:r>
          </w:p>
          <w:p w:rsidR="00F8678D" w:rsidRPr="001C5FD4" w:rsidRDefault="00F8678D" w:rsidP="00F8678D">
            <w:pPr>
              <w:rPr>
                <w:rFonts w:ascii="Times New Roman" w:hAnsi="Times New Roman" w:cs="Times New Roman"/>
                <w:sz w:val="24"/>
                <w:szCs w:val="24"/>
              </w:rPr>
            </w:pPr>
          </w:p>
          <w:p w:rsidR="00F8678D" w:rsidRPr="001C5FD4" w:rsidRDefault="00F8678D" w:rsidP="00F8678D">
            <w:pPr>
              <w:rPr>
                <w:rFonts w:ascii="Times New Roman" w:hAnsi="Times New Roman" w:cs="Times New Roman"/>
                <w:sz w:val="24"/>
                <w:szCs w:val="24"/>
              </w:rPr>
            </w:pPr>
            <w:r w:rsidRPr="001C5FD4">
              <w:rPr>
                <w:rFonts w:ascii="Times New Roman" w:hAnsi="Times New Roman" w:cs="Times New Roman"/>
                <w:sz w:val="24"/>
                <w:szCs w:val="24"/>
              </w:rPr>
              <w:t xml:space="preserve">The MCO will officialy correct the possible </w:t>
            </w:r>
            <w:r w:rsidRPr="001C5FD4">
              <w:rPr>
                <w:rFonts w:ascii="Times New Roman" w:hAnsi="Times New Roman" w:cs="Times New Roman"/>
                <w:sz w:val="24"/>
                <w:szCs w:val="24"/>
              </w:rPr>
              <w:lastRenderedPageBreak/>
              <w:t xml:space="preserve">errors in the Register, or at the request of the injured party, The MCO would notify all affected parties in writing or in electronic form about the correction. </w:t>
            </w:r>
          </w:p>
          <w:p w:rsidR="00F8678D" w:rsidRPr="001C5FD4" w:rsidRDefault="00F8678D" w:rsidP="00F8678D">
            <w:pPr>
              <w:rPr>
                <w:rFonts w:ascii="Times New Roman" w:hAnsi="Times New Roman" w:cs="Times New Roman"/>
                <w:sz w:val="24"/>
                <w:szCs w:val="24"/>
              </w:rPr>
            </w:pPr>
          </w:p>
          <w:p w:rsidR="00F8678D" w:rsidRPr="001C5FD4" w:rsidRDefault="00F8678D" w:rsidP="00F8678D">
            <w:pPr>
              <w:pStyle w:val="NoSpacing"/>
              <w:jc w:val="center"/>
              <w:rPr>
                <w:rFonts w:ascii="Times New Roman" w:hAnsi="Times New Roman" w:cs="Times New Roman"/>
                <w:b/>
                <w:bCs/>
                <w:sz w:val="24"/>
                <w:szCs w:val="24"/>
              </w:rPr>
            </w:pPr>
            <w:r w:rsidRPr="001C5FD4">
              <w:rPr>
                <w:rFonts w:ascii="Times New Roman" w:hAnsi="Times New Roman" w:cs="Times New Roman"/>
                <w:b/>
                <w:bCs/>
                <w:sz w:val="24"/>
                <w:szCs w:val="24"/>
              </w:rPr>
              <w:t>Article 13</w:t>
            </w:r>
          </w:p>
          <w:p w:rsidR="00F8678D" w:rsidRPr="001C5FD4" w:rsidRDefault="00F8678D" w:rsidP="00F8678D">
            <w:pPr>
              <w:pStyle w:val="NoSpacing"/>
              <w:jc w:val="center"/>
              <w:rPr>
                <w:rFonts w:ascii="Times New Roman" w:hAnsi="Times New Roman" w:cs="Times New Roman"/>
                <w:b/>
                <w:bCs/>
                <w:sz w:val="24"/>
                <w:szCs w:val="24"/>
              </w:rPr>
            </w:pPr>
            <w:r w:rsidRPr="001C5FD4">
              <w:rPr>
                <w:rFonts w:ascii="Times New Roman" w:hAnsi="Times New Roman" w:cs="Times New Roman"/>
                <w:b/>
                <w:bCs/>
                <w:sz w:val="24"/>
                <w:szCs w:val="24"/>
              </w:rPr>
              <w:t>Contents of the Registry</w:t>
            </w:r>
          </w:p>
          <w:p w:rsidR="00F8678D" w:rsidRPr="001C5FD4" w:rsidRDefault="00F8678D" w:rsidP="00F8678D">
            <w:pPr>
              <w:rPr>
                <w:rFonts w:ascii="Times New Roman" w:hAnsi="Times New Roman" w:cs="Times New Roman"/>
                <w:sz w:val="24"/>
                <w:szCs w:val="24"/>
              </w:rPr>
            </w:pPr>
          </w:p>
          <w:p w:rsidR="00F8678D" w:rsidRPr="001C5FD4" w:rsidRDefault="00F8678D" w:rsidP="00F8678D">
            <w:pPr>
              <w:rPr>
                <w:rFonts w:ascii="Times New Roman" w:hAnsi="Times New Roman" w:cs="Times New Roman"/>
                <w:sz w:val="24"/>
                <w:szCs w:val="24"/>
              </w:rPr>
            </w:pPr>
            <w:r w:rsidRPr="001C5FD4">
              <w:rPr>
                <w:rFonts w:ascii="Times New Roman" w:hAnsi="Times New Roman" w:cs="Times New Roman"/>
                <w:sz w:val="24"/>
                <w:szCs w:val="24"/>
              </w:rPr>
              <w:t>The register contains all rights pertaining to a real property unit. The unit of immovable property is: parcel, building, part of a building and conductor that may be an independent part of property-legal relations under the applicable law.</w:t>
            </w:r>
          </w:p>
          <w:p w:rsidR="00F8678D" w:rsidRPr="001C5FD4" w:rsidRDefault="00F8678D" w:rsidP="00F8678D">
            <w:pPr>
              <w:pStyle w:val="NoSpacing"/>
              <w:jc w:val="center"/>
              <w:rPr>
                <w:rFonts w:ascii="Times New Roman" w:hAnsi="Times New Roman" w:cs="Times New Roman"/>
                <w:b/>
                <w:bCs/>
                <w:sz w:val="24"/>
                <w:szCs w:val="24"/>
              </w:rPr>
            </w:pPr>
            <w:r w:rsidRPr="001C5FD4">
              <w:rPr>
                <w:rFonts w:ascii="Times New Roman" w:hAnsi="Times New Roman" w:cs="Times New Roman"/>
                <w:b/>
                <w:bCs/>
                <w:sz w:val="24"/>
                <w:szCs w:val="24"/>
              </w:rPr>
              <w:t>Article 14</w:t>
            </w:r>
          </w:p>
          <w:p w:rsidR="00F8678D" w:rsidRPr="001C5FD4" w:rsidRDefault="00F8678D" w:rsidP="00F8678D">
            <w:pPr>
              <w:pStyle w:val="NoSpacing"/>
              <w:jc w:val="center"/>
              <w:rPr>
                <w:rFonts w:ascii="Times New Roman" w:hAnsi="Times New Roman" w:cs="Times New Roman"/>
                <w:b/>
                <w:bCs/>
                <w:sz w:val="24"/>
                <w:szCs w:val="24"/>
              </w:rPr>
            </w:pPr>
            <w:r w:rsidRPr="001C5FD4">
              <w:rPr>
                <w:rFonts w:ascii="Times New Roman" w:hAnsi="Times New Roman" w:cs="Times New Roman"/>
                <w:b/>
                <w:bCs/>
                <w:sz w:val="24"/>
                <w:szCs w:val="24"/>
              </w:rPr>
              <w:t>Registry Parts</w:t>
            </w:r>
          </w:p>
          <w:p w:rsidR="00F8678D" w:rsidRPr="001C5FD4" w:rsidRDefault="00F8678D" w:rsidP="007E1373">
            <w:pPr>
              <w:spacing w:after="0" w:line="240" w:lineRule="auto"/>
              <w:rPr>
                <w:rFonts w:ascii="Times New Roman" w:hAnsi="Times New Roman" w:cs="Times New Roman"/>
                <w:sz w:val="24"/>
                <w:szCs w:val="24"/>
              </w:rPr>
            </w:pPr>
          </w:p>
          <w:p w:rsidR="007E1373" w:rsidRPr="001C5FD4" w:rsidRDefault="007E1373" w:rsidP="007E1373">
            <w:pPr>
              <w:spacing w:after="0" w:line="240" w:lineRule="auto"/>
              <w:rPr>
                <w:rFonts w:ascii="Times New Roman" w:hAnsi="Times New Roman" w:cs="Times New Roman"/>
                <w:sz w:val="24"/>
                <w:szCs w:val="24"/>
              </w:rPr>
            </w:pPr>
          </w:p>
          <w:p w:rsidR="00F8678D" w:rsidRPr="001C5FD4" w:rsidRDefault="00F8678D" w:rsidP="00F8678D">
            <w:pPr>
              <w:rPr>
                <w:rFonts w:ascii="Times New Roman" w:hAnsi="Times New Roman" w:cs="Times New Roman"/>
                <w:sz w:val="24"/>
                <w:szCs w:val="24"/>
              </w:rPr>
            </w:pPr>
            <w:r w:rsidRPr="001C5FD4">
              <w:rPr>
                <w:rFonts w:ascii="Times New Roman" w:hAnsi="Times New Roman" w:cs="Times New Roman"/>
                <w:sz w:val="24"/>
                <w:szCs w:val="24"/>
              </w:rPr>
              <w:t>1. The register consists of a manual, electronic database and a set of accompanying documentation.</w:t>
            </w:r>
          </w:p>
          <w:p w:rsidR="00F8678D" w:rsidRPr="001C5FD4" w:rsidRDefault="00F8678D" w:rsidP="00F8678D">
            <w:pPr>
              <w:rPr>
                <w:rFonts w:ascii="Times New Roman" w:hAnsi="Times New Roman" w:cs="Times New Roman"/>
                <w:sz w:val="24"/>
                <w:szCs w:val="24"/>
              </w:rPr>
            </w:pPr>
            <w:r w:rsidRPr="001C5FD4">
              <w:rPr>
                <w:rFonts w:ascii="Times New Roman" w:hAnsi="Times New Roman" w:cs="Times New Roman"/>
                <w:sz w:val="24"/>
                <w:szCs w:val="24"/>
              </w:rPr>
              <w:t xml:space="preserve">2. The documentation includes certified copies of the documents submitted for registration purposes, pursuant to Article 6.2 </w:t>
            </w:r>
            <w:r w:rsidRPr="001C5FD4">
              <w:rPr>
                <w:rFonts w:ascii="Times New Roman" w:hAnsi="Times New Roman" w:cs="Times New Roman"/>
                <w:sz w:val="24"/>
                <w:szCs w:val="24"/>
              </w:rPr>
              <w:lastRenderedPageBreak/>
              <w:t>of this Administrative Instruction.</w:t>
            </w:r>
          </w:p>
          <w:p w:rsidR="00F8678D" w:rsidRPr="001C5FD4" w:rsidRDefault="00F8678D" w:rsidP="00F8678D">
            <w:pPr>
              <w:rPr>
                <w:rFonts w:ascii="Times New Roman" w:hAnsi="Times New Roman" w:cs="Times New Roman"/>
                <w:sz w:val="24"/>
                <w:szCs w:val="24"/>
              </w:rPr>
            </w:pPr>
            <w:r w:rsidRPr="001C5FD4">
              <w:rPr>
                <w:rFonts w:ascii="Times New Roman" w:hAnsi="Times New Roman" w:cs="Times New Roman"/>
                <w:sz w:val="24"/>
                <w:szCs w:val="24"/>
              </w:rPr>
              <w:t>3. These documents will be collected and stored according to the respective protocol and with identification code. They are kept by the competent MCOs, which are electronically attached to the register.</w:t>
            </w:r>
          </w:p>
          <w:p w:rsidR="00F8678D" w:rsidRPr="001C5FD4" w:rsidRDefault="00F8678D" w:rsidP="00F8678D">
            <w:pPr>
              <w:rPr>
                <w:rFonts w:ascii="Times New Roman" w:hAnsi="Times New Roman" w:cs="Times New Roman"/>
                <w:sz w:val="24"/>
                <w:szCs w:val="24"/>
              </w:rPr>
            </w:pPr>
            <w:r w:rsidRPr="001C5FD4">
              <w:rPr>
                <w:rFonts w:ascii="Times New Roman" w:hAnsi="Times New Roman" w:cs="Times New Roman"/>
                <w:sz w:val="24"/>
                <w:szCs w:val="24"/>
              </w:rPr>
              <w:t>4. The Registry provides specific information for each unit of immovable property.</w:t>
            </w:r>
          </w:p>
          <w:p w:rsidR="00F8678D" w:rsidRPr="001C5FD4" w:rsidRDefault="00F8678D" w:rsidP="00F8678D">
            <w:pPr>
              <w:pStyle w:val="NoSpacing"/>
              <w:jc w:val="center"/>
              <w:rPr>
                <w:rFonts w:ascii="Times New Roman" w:hAnsi="Times New Roman" w:cs="Times New Roman"/>
                <w:b/>
                <w:bCs/>
                <w:sz w:val="24"/>
                <w:szCs w:val="24"/>
              </w:rPr>
            </w:pPr>
            <w:r w:rsidRPr="001C5FD4">
              <w:rPr>
                <w:rFonts w:ascii="Times New Roman" w:hAnsi="Times New Roman" w:cs="Times New Roman"/>
                <w:b/>
                <w:bCs/>
                <w:sz w:val="24"/>
                <w:szCs w:val="24"/>
              </w:rPr>
              <w:t>Article 15</w:t>
            </w:r>
          </w:p>
          <w:p w:rsidR="00F8678D" w:rsidRPr="001C5FD4" w:rsidRDefault="00F8678D" w:rsidP="00F8678D">
            <w:pPr>
              <w:pStyle w:val="NoSpacing"/>
              <w:jc w:val="center"/>
              <w:rPr>
                <w:rFonts w:ascii="Times New Roman" w:hAnsi="Times New Roman" w:cs="Times New Roman"/>
                <w:b/>
                <w:bCs/>
                <w:sz w:val="24"/>
                <w:szCs w:val="24"/>
              </w:rPr>
            </w:pPr>
            <w:r w:rsidRPr="001C5FD4">
              <w:rPr>
                <w:rFonts w:ascii="Times New Roman" w:hAnsi="Times New Roman" w:cs="Times New Roman"/>
                <w:b/>
                <w:bCs/>
                <w:sz w:val="24"/>
                <w:szCs w:val="24"/>
              </w:rPr>
              <w:t>Recording of cargos and burdens on property rights</w:t>
            </w:r>
          </w:p>
          <w:p w:rsidR="00F8678D" w:rsidRPr="001C5FD4" w:rsidRDefault="00F8678D" w:rsidP="00F8678D">
            <w:pPr>
              <w:rPr>
                <w:rFonts w:ascii="Times New Roman" w:hAnsi="Times New Roman" w:cs="Times New Roman"/>
                <w:sz w:val="24"/>
                <w:szCs w:val="24"/>
              </w:rPr>
            </w:pPr>
          </w:p>
          <w:p w:rsidR="00F8678D" w:rsidRPr="001C5FD4" w:rsidRDefault="00F8678D" w:rsidP="00F8678D">
            <w:pPr>
              <w:rPr>
                <w:rFonts w:ascii="Times New Roman" w:hAnsi="Times New Roman" w:cs="Times New Roman"/>
                <w:sz w:val="24"/>
                <w:szCs w:val="24"/>
              </w:rPr>
            </w:pPr>
            <w:r w:rsidRPr="001C5FD4">
              <w:rPr>
                <w:rFonts w:ascii="Times New Roman" w:hAnsi="Times New Roman" w:cs="Times New Roman"/>
                <w:sz w:val="24"/>
                <w:szCs w:val="24"/>
              </w:rPr>
              <w:t>1. All cargos and charges on property rights in an immovable property are recorded in continuity, according to the time when they are presented to the MCO.</w:t>
            </w:r>
            <w:r w:rsidR="007E1373" w:rsidRPr="001C5FD4">
              <w:rPr>
                <w:rFonts w:ascii="Times New Roman" w:hAnsi="Times New Roman" w:cs="Times New Roman"/>
                <w:sz w:val="24"/>
                <w:szCs w:val="24"/>
              </w:rPr>
              <w:br/>
            </w:r>
          </w:p>
          <w:p w:rsidR="00F8678D" w:rsidRPr="001C5FD4" w:rsidRDefault="00F8678D" w:rsidP="00F8678D">
            <w:pPr>
              <w:rPr>
                <w:rFonts w:ascii="Times New Roman" w:hAnsi="Times New Roman" w:cs="Times New Roman"/>
                <w:sz w:val="24"/>
                <w:szCs w:val="24"/>
              </w:rPr>
            </w:pPr>
            <w:r w:rsidRPr="001C5FD4">
              <w:rPr>
                <w:rFonts w:ascii="Times New Roman" w:hAnsi="Times New Roman" w:cs="Times New Roman"/>
                <w:sz w:val="24"/>
                <w:szCs w:val="24"/>
              </w:rPr>
              <w:t>2. The priority of burdens and charges on property rights is determined by the date and time of their registration in the Register.</w:t>
            </w:r>
            <w:r w:rsidR="007E1373" w:rsidRPr="001C5FD4">
              <w:rPr>
                <w:rFonts w:ascii="Times New Roman" w:hAnsi="Times New Roman" w:cs="Times New Roman"/>
                <w:sz w:val="24"/>
                <w:szCs w:val="24"/>
              </w:rPr>
              <w:br/>
            </w:r>
          </w:p>
          <w:p w:rsidR="00F8678D" w:rsidRPr="001C5FD4" w:rsidRDefault="00F8678D" w:rsidP="007E1373">
            <w:pPr>
              <w:spacing w:after="0" w:line="240" w:lineRule="auto"/>
              <w:rPr>
                <w:rFonts w:ascii="Times New Roman" w:hAnsi="Times New Roman" w:cs="Times New Roman"/>
                <w:sz w:val="24"/>
                <w:szCs w:val="24"/>
              </w:rPr>
            </w:pPr>
            <w:r w:rsidRPr="001C5FD4">
              <w:rPr>
                <w:rFonts w:ascii="Times New Roman" w:hAnsi="Times New Roman" w:cs="Times New Roman"/>
                <w:sz w:val="24"/>
                <w:szCs w:val="24"/>
              </w:rPr>
              <w:t xml:space="preserve">3. Priority can change only if for this there is an agreement signed by all parties </w:t>
            </w:r>
            <w:r w:rsidRPr="001C5FD4">
              <w:rPr>
                <w:rFonts w:ascii="Times New Roman" w:hAnsi="Times New Roman" w:cs="Times New Roman"/>
                <w:sz w:val="24"/>
                <w:szCs w:val="24"/>
              </w:rPr>
              <w:lastRenderedPageBreak/>
              <w:t>involved, certified by the competent body and registered in the Immovable Registry.</w:t>
            </w:r>
            <w:r w:rsidR="007E1373" w:rsidRPr="001C5FD4">
              <w:rPr>
                <w:rFonts w:ascii="Times New Roman" w:hAnsi="Times New Roman" w:cs="Times New Roman"/>
                <w:sz w:val="24"/>
                <w:szCs w:val="24"/>
              </w:rPr>
              <w:br/>
            </w:r>
          </w:p>
          <w:p w:rsidR="00F8678D" w:rsidRPr="001C5FD4" w:rsidRDefault="00F8678D" w:rsidP="007E1373">
            <w:pPr>
              <w:spacing w:after="0" w:line="240" w:lineRule="auto"/>
              <w:rPr>
                <w:rFonts w:ascii="Times New Roman" w:hAnsi="Times New Roman" w:cs="Times New Roman"/>
                <w:sz w:val="24"/>
                <w:szCs w:val="24"/>
              </w:rPr>
            </w:pPr>
          </w:p>
          <w:p w:rsidR="00F8678D" w:rsidRPr="001C5FD4" w:rsidRDefault="00F8678D" w:rsidP="00F8678D">
            <w:pPr>
              <w:rPr>
                <w:rFonts w:ascii="Times New Roman" w:hAnsi="Times New Roman" w:cs="Times New Roman"/>
                <w:sz w:val="24"/>
                <w:szCs w:val="24"/>
              </w:rPr>
            </w:pPr>
            <w:r w:rsidRPr="001C5FD4">
              <w:rPr>
                <w:rFonts w:ascii="Times New Roman" w:hAnsi="Times New Roman" w:cs="Times New Roman"/>
                <w:sz w:val="24"/>
                <w:szCs w:val="24"/>
              </w:rPr>
              <w:t>4. In case when in the immovable property are registered two or more charges and cargo, in this case the priority of fulfillment obligation of the charges or cargo, shall be determined ex officio by a special decision of the MCO. With this change all interested parties should be notified in writing or electronically.</w:t>
            </w:r>
          </w:p>
          <w:p w:rsidR="00F8678D" w:rsidRPr="001C5FD4" w:rsidRDefault="00F8678D" w:rsidP="00F8678D">
            <w:pPr>
              <w:pStyle w:val="NoSpacing"/>
              <w:jc w:val="center"/>
              <w:rPr>
                <w:rFonts w:ascii="Times New Roman" w:hAnsi="Times New Roman" w:cs="Times New Roman"/>
                <w:b/>
                <w:bCs/>
                <w:sz w:val="24"/>
                <w:szCs w:val="24"/>
              </w:rPr>
            </w:pPr>
            <w:r w:rsidRPr="001C5FD4">
              <w:rPr>
                <w:rFonts w:ascii="Times New Roman" w:hAnsi="Times New Roman" w:cs="Times New Roman"/>
                <w:b/>
                <w:bCs/>
                <w:sz w:val="24"/>
                <w:szCs w:val="24"/>
              </w:rPr>
              <w:t>Article 16</w:t>
            </w:r>
          </w:p>
          <w:p w:rsidR="00F8678D" w:rsidRPr="001C5FD4" w:rsidRDefault="00F8678D" w:rsidP="00F8678D">
            <w:pPr>
              <w:pStyle w:val="NoSpacing"/>
              <w:jc w:val="center"/>
              <w:rPr>
                <w:rFonts w:ascii="Times New Roman" w:hAnsi="Times New Roman" w:cs="Times New Roman"/>
                <w:b/>
                <w:bCs/>
                <w:sz w:val="24"/>
                <w:szCs w:val="24"/>
              </w:rPr>
            </w:pPr>
            <w:r w:rsidRPr="001C5FD4">
              <w:rPr>
                <w:rFonts w:ascii="Times New Roman" w:hAnsi="Times New Roman" w:cs="Times New Roman"/>
                <w:b/>
                <w:bCs/>
                <w:sz w:val="24"/>
                <w:szCs w:val="24"/>
              </w:rPr>
              <w:t>Registration, modification and cancellation</w:t>
            </w:r>
            <w:r w:rsidRPr="001C5FD4">
              <w:rPr>
                <w:rFonts w:ascii="Times New Roman" w:hAnsi="Times New Roman" w:cs="Times New Roman"/>
                <w:sz w:val="24"/>
                <w:szCs w:val="24"/>
              </w:rPr>
              <w:t xml:space="preserve"> </w:t>
            </w:r>
            <w:r w:rsidRPr="001C5FD4">
              <w:rPr>
                <w:rFonts w:ascii="Times New Roman" w:hAnsi="Times New Roman" w:cs="Times New Roman"/>
                <w:b/>
                <w:bCs/>
                <w:sz w:val="24"/>
                <w:szCs w:val="24"/>
              </w:rPr>
              <w:t>of the mortgage</w:t>
            </w:r>
          </w:p>
          <w:p w:rsidR="00F8678D" w:rsidRPr="001C5FD4" w:rsidRDefault="00F8678D" w:rsidP="00F8678D">
            <w:pPr>
              <w:rPr>
                <w:rFonts w:ascii="Times New Roman" w:hAnsi="Times New Roman" w:cs="Times New Roman"/>
                <w:sz w:val="24"/>
                <w:szCs w:val="24"/>
              </w:rPr>
            </w:pPr>
          </w:p>
          <w:p w:rsidR="00F8678D" w:rsidRPr="001C5FD4" w:rsidRDefault="00F8678D" w:rsidP="00F8678D">
            <w:pPr>
              <w:rPr>
                <w:rFonts w:ascii="Times New Roman" w:hAnsi="Times New Roman" w:cs="Times New Roman"/>
                <w:sz w:val="24"/>
                <w:szCs w:val="24"/>
              </w:rPr>
            </w:pPr>
            <w:r w:rsidRPr="001C5FD4">
              <w:rPr>
                <w:rFonts w:ascii="Times New Roman" w:hAnsi="Times New Roman" w:cs="Times New Roman"/>
                <w:sz w:val="24"/>
                <w:szCs w:val="24"/>
              </w:rPr>
              <w:t>1. The submission of a request for registration, modification and deletion of the mortgage must be made by:</w:t>
            </w:r>
          </w:p>
          <w:p w:rsidR="00F8678D" w:rsidRPr="001C5FD4" w:rsidRDefault="00F8678D" w:rsidP="007E1373">
            <w:pPr>
              <w:spacing w:after="120" w:line="240" w:lineRule="auto"/>
              <w:ind w:left="397"/>
              <w:rPr>
                <w:rFonts w:ascii="Times New Roman" w:hAnsi="Times New Roman" w:cs="Times New Roman"/>
                <w:sz w:val="24"/>
                <w:szCs w:val="24"/>
              </w:rPr>
            </w:pPr>
            <w:r w:rsidRPr="001C5FD4">
              <w:rPr>
                <w:rFonts w:ascii="Times New Roman" w:hAnsi="Times New Roman" w:cs="Times New Roman"/>
                <w:sz w:val="24"/>
                <w:szCs w:val="24"/>
              </w:rPr>
              <w:t>1.1. The pledgee or his authorized representative,</w:t>
            </w:r>
          </w:p>
          <w:p w:rsidR="00F8678D" w:rsidRPr="001C5FD4" w:rsidRDefault="00F8678D" w:rsidP="007E1373">
            <w:pPr>
              <w:spacing w:after="120" w:line="240" w:lineRule="auto"/>
              <w:ind w:left="397"/>
              <w:rPr>
                <w:rFonts w:ascii="Times New Roman" w:hAnsi="Times New Roman" w:cs="Times New Roman"/>
                <w:sz w:val="24"/>
                <w:szCs w:val="24"/>
              </w:rPr>
            </w:pPr>
            <w:r w:rsidRPr="001C5FD4">
              <w:rPr>
                <w:rFonts w:ascii="Times New Roman" w:hAnsi="Times New Roman" w:cs="Times New Roman"/>
                <w:sz w:val="24"/>
                <w:szCs w:val="24"/>
              </w:rPr>
              <w:t>1.2. The pledgor or his authorized representative.</w:t>
            </w:r>
            <w:r w:rsidR="007E1373" w:rsidRPr="001C5FD4">
              <w:rPr>
                <w:rFonts w:ascii="Times New Roman" w:hAnsi="Times New Roman" w:cs="Times New Roman"/>
                <w:sz w:val="24"/>
                <w:szCs w:val="24"/>
              </w:rPr>
              <w:br/>
            </w:r>
          </w:p>
          <w:p w:rsidR="00F8678D" w:rsidRPr="001C5FD4" w:rsidRDefault="00F8678D" w:rsidP="00F8678D">
            <w:pPr>
              <w:rPr>
                <w:rFonts w:ascii="Times New Roman" w:hAnsi="Times New Roman" w:cs="Times New Roman"/>
                <w:sz w:val="24"/>
                <w:szCs w:val="24"/>
              </w:rPr>
            </w:pPr>
            <w:r w:rsidRPr="001C5FD4">
              <w:rPr>
                <w:rFonts w:ascii="Times New Roman" w:hAnsi="Times New Roman" w:cs="Times New Roman"/>
                <w:sz w:val="24"/>
                <w:szCs w:val="24"/>
              </w:rPr>
              <w:t xml:space="preserve">2. To the request for registration, modification and deletion of the mortgage, </w:t>
            </w:r>
            <w:r w:rsidRPr="001C5FD4">
              <w:rPr>
                <w:rFonts w:ascii="Times New Roman" w:hAnsi="Times New Roman" w:cs="Times New Roman"/>
                <w:sz w:val="24"/>
                <w:szCs w:val="24"/>
              </w:rPr>
              <w:lastRenderedPageBreak/>
              <w:t>the party must attach the valid document to the competent body.</w:t>
            </w:r>
            <w:r w:rsidR="007E1373" w:rsidRPr="001C5FD4">
              <w:rPr>
                <w:rFonts w:ascii="Times New Roman" w:hAnsi="Times New Roman" w:cs="Times New Roman"/>
                <w:sz w:val="24"/>
                <w:szCs w:val="24"/>
              </w:rPr>
              <w:br/>
            </w:r>
          </w:p>
          <w:p w:rsidR="00F8678D" w:rsidRPr="001C5FD4" w:rsidRDefault="00F8678D" w:rsidP="00F8678D">
            <w:pPr>
              <w:rPr>
                <w:rFonts w:ascii="Times New Roman" w:hAnsi="Times New Roman" w:cs="Times New Roman"/>
                <w:sz w:val="24"/>
                <w:szCs w:val="24"/>
              </w:rPr>
            </w:pPr>
            <w:r w:rsidRPr="001C5FD4">
              <w:rPr>
                <w:rFonts w:ascii="Times New Roman" w:hAnsi="Times New Roman" w:cs="Times New Roman"/>
                <w:sz w:val="24"/>
                <w:szCs w:val="24"/>
              </w:rPr>
              <w:t>3. The data required for the registration of the mortgage are: for the claimant, the amount of the mortgage, the date of the expiration of the mortgage, the cadastral units entering in the mortgage, terms, deadlines, pledgee, pledgor, debtor and priority.</w:t>
            </w:r>
          </w:p>
          <w:p w:rsidR="00F8678D" w:rsidRPr="001C5FD4" w:rsidRDefault="00F8678D" w:rsidP="00F8678D">
            <w:pPr>
              <w:rPr>
                <w:rFonts w:ascii="Times New Roman" w:hAnsi="Times New Roman" w:cs="Times New Roman"/>
                <w:sz w:val="24"/>
                <w:szCs w:val="24"/>
              </w:rPr>
            </w:pPr>
            <w:r w:rsidRPr="001C5FD4">
              <w:rPr>
                <w:rFonts w:ascii="Times New Roman" w:hAnsi="Times New Roman" w:cs="Times New Roman"/>
                <w:sz w:val="24"/>
                <w:szCs w:val="24"/>
              </w:rPr>
              <w:t>4. The bank, upon receipt of the ruling by the MCO, for confirmation of the application examination for registration, modification and cancellation of the mortgage, is obliged to register the mortgage data in the electronic banking system and to send the data using the KCA web service, which are then used by the MCO for verifica</w:t>
            </w:r>
            <w:r w:rsidR="007E1373" w:rsidRPr="001C5FD4">
              <w:rPr>
                <w:rFonts w:ascii="Times New Roman" w:hAnsi="Times New Roman" w:cs="Times New Roman"/>
                <w:sz w:val="24"/>
                <w:szCs w:val="24"/>
              </w:rPr>
              <w:t>tion and registration at SIKTK.</w:t>
            </w:r>
          </w:p>
          <w:p w:rsidR="00F8678D" w:rsidRPr="001C5FD4" w:rsidRDefault="00F8678D" w:rsidP="00F8678D">
            <w:pPr>
              <w:pStyle w:val="NoSpacing"/>
              <w:jc w:val="center"/>
              <w:rPr>
                <w:rFonts w:ascii="Times New Roman" w:hAnsi="Times New Roman" w:cs="Times New Roman"/>
                <w:b/>
                <w:bCs/>
                <w:sz w:val="24"/>
                <w:szCs w:val="24"/>
              </w:rPr>
            </w:pPr>
            <w:r w:rsidRPr="001C5FD4">
              <w:rPr>
                <w:rFonts w:ascii="Times New Roman" w:hAnsi="Times New Roman" w:cs="Times New Roman"/>
                <w:b/>
                <w:bCs/>
                <w:sz w:val="24"/>
                <w:szCs w:val="24"/>
              </w:rPr>
              <w:t>Article 17</w:t>
            </w:r>
          </w:p>
          <w:p w:rsidR="00F8678D" w:rsidRPr="001C5FD4" w:rsidRDefault="00F8678D" w:rsidP="00F8678D">
            <w:pPr>
              <w:pStyle w:val="NoSpacing"/>
              <w:jc w:val="center"/>
              <w:rPr>
                <w:rFonts w:ascii="Times New Roman" w:hAnsi="Times New Roman" w:cs="Times New Roman"/>
                <w:b/>
                <w:bCs/>
                <w:sz w:val="24"/>
                <w:szCs w:val="24"/>
              </w:rPr>
            </w:pPr>
            <w:r w:rsidRPr="001C5FD4">
              <w:rPr>
                <w:rFonts w:ascii="Times New Roman" w:hAnsi="Times New Roman" w:cs="Times New Roman"/>
                <w:b/>
                <w:bCs/>
                <w:sz w:val="24"/>
                <w:szCs w:val="24"/>
              </w:rPr>
              <w:t>Registration, modification and deletion of servitude</w:t>
            </w:r>
          </w:p>
          <w:p w:rsidR="00F8678D" w:rsidRPr="001C5FD4" w:rsidRDefault="007E1373" w:rsidP="00F8678D">
            <w:pPr>
              <w:pStyle w:val="NoSpacing"/>
              <w:jc w:val="center"/>
              <w:rPr>
                <w:rFonts w:ascii="Times New Roman" w:hAnsi="Times New Roman" w:cs="Times New Roman"/>
                <w:sz w:val="24"/>
                <w:szCs w:val="24"/>
              </w:rPr>
            </w:pPr>
            <w:r w:rsidRPr="001C5FD4">
              <w:rPr>
                <w:rFonts w:ascii="Times New Roman" w:hAnsi="Times New Roman" w:cs="Times New Roman"/>
                <w:sz w:val="24"/>
                <w:szCs w:val="24"/>
              </w:rPr>
              <w:br/>
            </w:r>
          </w:p>
          <w:p w:rsidR="00F8678D" w:rsidRPr="001C5FD4" w:rsidRDefault="00F8678D" w:rsidP="00F8678D">
            <w:pPr>
              <w:rPr>
                <w:rFonts w:ascii="Times New Roman" w:hAnsi="Times New Roman" w:cs="Times New Roman"/>
                <w:sz w:val="24"/>
                <w:szCs w:val="24"/>
              </w:rPr>
            </w:pPr>
            <w:r w:rsidRPr="001C5FD4">
              <w:rPr>
                <w:rFonts w:ascii="Times New Roman" w:hAnsi="Times New Roman" w:cs="Times New Roman"/>
                <w:sz w:val="24"/>
                <w:szCs w:val="24"/>
              </w:rPr>
              <w:t xml:space="preserve">1. Submission of the application for </w:t>
            </w:r>
            <w:r w:rsidRPr="001C5FD4">
              <w:rPr>
                <w:rFonts w:ascii="Times New Roman" w:hAnsi="Times New Roman" w:cs="Times New Roman"/>
                <w:sz w:val="24"/>
                <w:szCs w:val="24"/>
              </w:rPr>
              <w:lastRenderedPageBreak/>
              <w:t xml:space="preserve">registration, modification and cancellation of the servitude, is done by the beneficiary of the right of exploitation of the servitude, attaching the valid document to the competent body. </w:t>
            </w:r>
          </w:p>
          <w:p w:rsidR="00F8678D" w:rsidRPr="001C5FD4" w:rsidRDefault="00F8678D" w:rsidP="00F8678D">
            <w:pPr>
              <w:rPr>
                <w:rFonts w:ascii="Times New Roman" w:hAnsi="Times New Roman" w:cs="Times New Roman"/>
                <w:sz w:val="24"/>
                <w:szCs w:val="24"/>
              </w:rPr>
            </w:pPr>
            <w:r w:rsidRPr="001C5FD4">
              <w:rPr>
                <w:rFonts w:ascii="Times New Roman" w:hAnsi="Times New Roman" w:cs="Times New Roman"/>
                <w:sz w:val="24"/>
                <w:szCs w:val="24"/>
              </w:rPr>
              <w:t>2. The necessary data for the registration, modification and cancellation of servitude in the register are: cadastral units (service and dominant), legal entity (dominant), servitude area, geodesic elaboration, type of servitude, deadline and other conditions defined by valid document.</w:t>
            </w:r>
          </w:p>
          <w:p w:rsidR="00F8678D" w:rsidRPr="001C5FD4" w:rsidRDefault="00F8678D" w:rsidP="00F8678D">
            <w:pPr>
              <w:pStyle w:val="NoSpacing"/>
              <w:jc w:val="center"/>
              <w:rPr>
                <w:rFonts w:ascii="Times New Roman" w:hAnsi="Times New Roman" w:cs="Times New Roman"/>
                <w:b/>
                <w:bCs/>
                <w:sz w:val="24"/>
                <w:szCs w:val="24"/>
              </w:rPr>
            </w:pPr>
            <w:r w:rsidRPr="001C5FD4">
              <w:rPr>
                <w:rFonts w:ascii="Times New Roman" w:hAnsi="Times New Roman" w:cs="Times New Roman"/>
                <w:b/>
                <w:bCs/>
                <w:sz w:val="24"/>
                <w:szCs w:val="24"/>
              </w:rPr>
              <w:t>Article 18</w:t>
            </w:r>
          </w:p>
          <w:p w:rsidR="00F8678D" w:rsidRPr="001C5FD4" w:rsidRDefault="00F8678D" w:rsidP="00F8678D">
            <w:pPr>
              <w:pStyle w:val="NoSpacing"/>
              <w:jc w:val="center"/>
              <w:rPr>
                <w:rFonts w:ascii="Times New Roman" w:hAnsi="Times New Roman" w:cs="Times New Roman"/>
                <w:b/>
                <w:bCs/>
                <w:sz w:val="24"/>
                <w:szCs w:val="24"/>
              </w:rPr>
            </w:pPr>
            <w:r w:rsidRPr="001C5FD4">
              <w:rPr>
                <w:rFonts w:ascii="Times New Roman" w:hAnsi="Times New Roman" w:cs="Times New Roman"/>
                <w:b/>
                <w:bCs/>
                <w:sz w:val="24"/>
                <w:szCs w:val="24"/>
              </w:rPr>
              <w:t xml:space="preserve">Data Maintenance in the Register </w:t>
            </w:r>
          </w:p>
          <w:p w:rsidR="00F8678D" w:rsidRPr="001C5FD4" w:rsidRDefault="00F8678D" w:rsidP="00F8678D">
            <w:pPr>
              <w:rPr>
                <w:rFonts w:ascii="Times New Roman" w:hAnsi="Times New Roman" w:cs="Times New Roman"/>
                <w:b/>
                <w:bCs/>
                <w:sz w:val="24"/>
                <w:szCs w:val="24"/>
              </w:rPr>
            </w:pPr>
          </w:p>
          <w:p w:rsidR="00F8678D" w:rsidRPr="001C5FD4" w:rsidRDefault="00F8678D" w:rsidP="00F8678D">
            <w:pPr>
              <w:rPr>
                <w:rFonts w:ascii="Times New Roman" w:hAnsi="Times New Roman" w:cs="Times New Roman"/>
                <w:sz w:val="24"/>
                <w:szCs w:val="24"/>
              </w:rPr>
            </w:pPr>
            <w:r w:rsidRPr="001C5FD4">
              <w:rPr>
                <w:rFonts w:ascii="Times New Roman" w:hAnsi="Times New Roman" w:cs="Times New Roman"/>
                <w:sz w:val="24"/>
                <w:szCs w:val="24"/>
              </w:rPr>
              <w:t>1. Each MCO shall appoint the official persons who are certified by the KCA to maintain the Register records.</w:t>
            </w:r>
          </w:p>
          <w:p w:rsidR="00F8678D" w:rsidRPr="001C5FD4" w:rsidRDefault="00F8678D" w:rsidP="00F8678D">
            <w:pPr>
              <w:rPr>
                <w:rFonts w:ascii="Times New Roman" w:hAnsi="Times New Roman" w:cs="Times New Roman"/>
                <w:sz w:val="24"/>
                <w:szCs w:val="24"/>
              </w:rPr>
            </w:pPr>
            <w:r w:rsidRPr="001C5FD4">
              <w:rPr>
                <w:rFonts w:ascii="Times New Roman" w:hAnsi="Times New Roman" w:cs="Times New Roman"/>
                <w:sz w:val="24"/>
                <w:szCs w:val="24"/>
              </w:rPr>
              <w:t>2. Maintenance is done only by an official person certified by the KCA.</w:t>
            </w:r>
          </w:p>
          <w:p w:rsidR="00F8678D" w:rsidRPr="001C5FD4" w:rsidRDefault="00F8678D" w:rsidP="00F8678D">
            <w:pPr>
              <w:rPr>
                <w:rFonts w:ascii="Times New Roman" w:hAnsi="Times New Roman" w:cs="Times New Roman"/>
                <w:sz w:val="24"/>
                <w:szCs w:val="24"/>
              </w:rPr>
            </w:pPr>
            <w:r w:rsidRPr="001C5FD4">
              <w:rPr>
                <w:rFonts w:ascii="Times New Roman" w:hAnsi="Times New Roman" w:cs="Times New Roman"/>
                <w:sz w:val="24"/>
                <w:szCs w:val="24"/>
              </w:rPr>
              <w:t>3. The KCA supervises the maintenance of the data in the register.</w:t>
            </w:r>
          </w:p>
          <w:p w:rsidR="00F8678D" w:rsidRPr="001C5FD4" w:rsidRDefault="00F8678D" w:rsidP="00F8678D">
            <w:pPr>
              <w:rPr>
                <w:rFonts w:ascii="Times New Roman" w:hAnsi="Times New Roman" w:cs="Times New Roman"/>
                <w:sz w:val="24"/>
                <w:szCs w:val="24"/>
              </w:rPr>
            </w:pPr>
          </w:p>
          <w:p w:rsidR="00F8678D" w:rsidRPr="001C5FD4" w:rsidRDefault="00F8678D" w:rsidP="00F8678D">
            <w:pPr>
              <w:pStyle w:val="NoSpacing"/>
              <w:jc w:val="center"/>
              <w:rPr>
                <w:rFonts w:ascii="Times New Roman" w:hAnsi="Times New Roman" w:cs="Times New Roman"/>
                <w:b/>
                <w:bCs/>
                <w:sz w:val="24"/>
                <w:szCs w:val="24"/>
              </w:rPr>
            </w:pPr>
            <w:r w:rsidRPr="001C5FD4">
              <w:rPr>
                <w:rFonts w:ascii="Times New Roman" w:hAnsi="Times New Roman" w:cs="Times New Roman"/>
                <w:b/>
                <w:bCs/>
                <w:sz w:val="24"/>
                <w:szCs w:val="24"/>
              </w:rPr>
              <w:lastRenderedPageBreak/>
              <w:t>Article 19</w:t>
            </w:r>
          </w:p>
          <w:p w:rsidR="00F8678D" w:rsidRPr="001C5FD4" w:rsidRDefault="00F8678D" w:rsidP="00F8678D">
            <w:pPr>
              <w:pStyle w:val="NoSpacing"/>
              <w:jc w:val="center"/>
              <w:rPr>
                <w:rFonts w:ascii="Times New Roman" w:hAnsi="Times New Roman" w:cs="Times New Roman"/>
                <w:b/>
                <w:bCs/>
                <w:sz w:val="24"/>
                <w:szCs w:val="24"/>
              </w:rPr>
            </w:pPr>
            <w:r w:rsidRPr="001C5FD4">
              <w:rPr>
                <w:rFonts w:ascii="Times New Roman" w:hAnsi="Times New Roman" w:cs="Times New Roman"/>
                <w:b/>
                <w:bCs/>
                <w:sz w:val="24"/>
                <w:szCs w:val="24"/>
              </w:rPr>
              <w:t>Data for official use</w:t>
            </w:r>
          </w:p>
          <w:p w:rsidR="00F8678D" w:rsidRPr="001C5FD4" w:rsidRDefault="00F8678D" w:rsidP="00F8678D">
            <w:pPr>
              <w:rPr>
                <w:rFonts w:ascii="Times New Roman" w:hAnsi="Times New Roman" w:cs="Times New Roman"/>
                <w:sz w:val="24"/>
                <w:szCs w:val="24"/>
              </w:rPr>
            </w:pPr>
          </w:p>
          <w:p w:rsidR="00F8678D" w:rsidRPr="001C5FD4" w:rsidRDefault="00F8678D" w:rsidP="00F8678D">
            <w:pPr>
              <w:rPr>
                <w:rFonts w:ascii="Times New Roman" w:hAnsi="Times New Roman" w:cs="Times New Roman"/>
                <w:sz w:val="24"/>
                <w:szCs w:val="24"/>
              </w:rPr>
            </w:pPr>
            <w:r w:rsidRPr="001C5FD4">
              <w:rPr>
                <w:rFonts w:ascii="Times New Roman" w:hAnsi="Times New Roman" w:cs="Times New Roman"/>
                <w:sz w:val="24"/>
                <w:szCs w:val="24"/>
              </w:rPr>
              <w:t>Public institutions may use the data from the Registry in accordance with the legislation in force.</w:t>
            </w:r>
          </w:p>
          <w:p w:rsidR="00F8678D" w:rsidRPr="001C5FD4" w:rsidRDefault="00F8678D" w:rsidP="00F8678D">
            <w:pPr>
              <w:pStyle w:val="NoSpacing"/>
              <w:jc w:val="center"/>
              <w:rPr>
                <w:rFonts w:ascii="Times New Roman" w:hAnsi="Times New Roman" w:cs="Times New Roman"/>
                <w:b/>
                <w:bCs/>
                <w:sz w:val="24"/>
                <w:szCs w:val="24"/>
              </w:rPr>
            </w:pPr>
            <w:r w:rsidRPr="001C5FD4">
              <w:rPr>
                <w:rFonts w:ascii="Times New Roman" w:hAnsi="Times New Roman" w:cs="Times New Roman"/>
                <w:b/>
                <w:bCs/>
                <w:sz w:val="24"/>
                <w:szCs w:val="24"/>
              </w:rPr>
              <w:t>Article 20</w:t>
            </w:r>
          </w:p>
          <w:p w:rsidR="00F8678D" w:rsidRPr="001C5FD4" w:rsidRDefault="00F8678D" w:rsidP="00F8678D">
            <w:pPr>
              <w:pStyle w:val="NoSpacing"/>
              <w:jc w:val="center"/>
              <w:rPr>
                <w:rFonts w:ascii="Times New Roman" w:hAnsi="Times New Roman" w:cs="Times New Roman"/>
                <w:b/>
                <w:bCs/>
                <w:sz w:val="24"/>
                <w:szCs w:val="24"/>
              </w:rPr>
            </w:pPr>
            <w:r w:rsidRPr="001C5FD4">
              <w:rPr>
                <w:rFonts w:ascii="Times New Roman" w:hAnsi="Times New Roman" w:cs="Times New Roman"/>
                <w:b/>
                <w:bCs/>
                <w:sz w:val="24"/>
                <w:szCs w:val="24"/>
              </w:rPr>
              <w:t>Abrogation</w:t>
            </w:r>
          </w:p>
          <w:p w:rsidR="00F8678D" w:rsidRPr="001C5FD4" w:rsidRDefault="00F8678D" w:rsidP="00F8678D">
            <w:pPr>
              <w:rPr>
                <w:rFonts w:ascii="Times New Roman" w:hAnsi="Times New Roman" w:cs="Times New Roman"/>
                <w:sz w:val="24"/>
                <w:szCs w:val="24"/>
              </w:rPr>
            </w:pPr>
          </w:p>
          <w:p w:rsidR="00F8678D" w:rsidRPr="001C5FD4" w:rsidRDefault="00F8678D" w:rsidP="00F8678D">
            <w:pPr>
              <w:rPr>
                <w:rFonts w:ascii="Times New Roman" w:hAnsi="Times New Roman" w:cs="Times New Roman"/>
                <w:sz w:val="24"/>
                <w:szCs w:val="24"/>
              </w:rPr>
            </w:pPr>
            <w:r w:rsidRPr="001C5FD4">
              <w:rPr>
                <w:rFonts w:ascii="Times New Roman" w:hAnsi="Times New Roman" w:cs="Times New Roman"/>
                <w:sz w:val="24"/>
                <w:szCs w:val="24"/>
              </w:rPr>
              <w:t xml:space="preserve">Upon the entry into force of this Administrative Instruction, shall be abrogated the Administrative Instruction no. MPS 2004/03 on the Implementation of the Law on the Establishment of the Immovable Property Rights Register.  </w:t>
            </w:r>
          </w:p>
          <w:p w:rsidR="00F8678D" w:rsidRPr="001C5FD4" w:rsidRDefault="00F8678D" w:rsidP="00F8678D">
            <w:pPr>
              <w:spacing w:line="264" w:lineRule="auto"/>
              <w:contextualSpacing/>
              <w:jc w:val="center"/>
              <w:rPr>
                <w:rFonts w:ascii="Times New Roman" w:hAnsi="Times New Roman" w:cs="Times New Roman"/>
                <w:b/>
                <w:bCs/>
                <w:sz w:val="24"/>
                <w:szCs w:val="24"/>
                <w:lang w:val="en-GB"/>
              </w:rPr>
            </w:pPr>
          </w:p>
          <w:p w:rsidR="00F8678D" w:rsidRPr="001C5FD4" w:rsidRDefault="00F8678D" w:rsidP="00F8678D">
            <w:pPr>
              <w:spacing w:line="264" w:lineRule="auto"/>
              <w:contextualSpacing/>
              <w:jc w:val="center"/>
              <w:rPr>
                <w:rFonts w:ascii="Times New Roman" w:hAnsi="Times New Roman" w:cs="Times New Roman"/>
                <w:b/>
                <w:bCs/>
                <w:sz w:val="24"/>
                <w:szCs w:val="24"/>
                <w:lang w:val="en-GB"/>
              </w:rPr>
            </w:pPr>
            <w:r w:rsidRPr="001C5FD4">
              <w:rPr>
                <w:rFonts w:ascii="Times New Roman" w:hAnsi="Times New Roman" w:cs="Times New Roman"/>
                <w:b/>
                <w:bCs/>
                <w:sz w:val="24"/>
                <w:szCs w:val="24"/>
                <w:lang w:val="en-GB"/>
              </w:rPr>
              <w:t>Article 21</w:t>
            </w:r>
          </w:p>
          <w:p w:rsidR="00F8678D" w:rsidRPr="001C5FD4" w:rsidRDefault="00F8678D" w:rsidP="00F8678D">
            <w:pPr>
              <w:spacing w:line="264" w:lineRule="auto"/>
              <w:contextualSpacing/>
              <w:jc w:val="center"/>
              <w:rPr>
                <w:rFonts w:ascii="Times New Roman" w:hAnsi="Times New Roman" w:cs="Times New Roman"/>
                <w:b/>
                <w:bCs/>
                <w:sz w:val="24"/>
                <w:szCs w:val="24"/>
                <w:lang w:val="en-GB"/>
              </w:rPr>
            </w:pPr>
            <w:r w:rsidRPr="001C5FD4">
              <w:rPr>
                <w:rFonts w:ascii="Times New Roman" w:hAnsi="Times New Roman" w:cs="Times New Roman"/>
                <w:b/>
                <w:bCs/>
                <w:sz w:val="24"/>
                <w:szCs w:val="24"/>
                <w:lang w:val="en-GB"/>
              </w:rPr>
              <w:t>Entry into force</w:t>
            </w:r>
          </w:p>
          <w:p w:rsidR="00F8678D" w:rsidRPr="001C5FD4" w:rsidRDefault="00F8678D" w:rsidP="00F8678D">
            <w:pPr>
              <w:spacing w:line="264" w:lineRule="auto"/>
              <w:contextualSpacing/>
              <w:rPr>
                <w:rFonts w:ascii="Times New Roman" w:hAnsi="Times New Roman" w:cs="Times New Roman"/>
                <w:b/>
                <w:bCs/>
                <w:sz w:val="24"/>
                <w:szCs w:val="24"/>
                <w:lang w:val="en-GB"/>
              </w:rPr>
            </w:pPr>
          </w:p>
          <w:p w:rsidR="00F8678D" w:rsidRPr="001C5FD4" w:rsidRDefault="00F8678D" w:rsidP="00F8678D">
            <w:pPr>
              <w:tabs>
                <w:tab w:val="left" w:pos="3262"/>
              </w:tabs>
              <w:rPr>
                <w:rFonts w:ascii="Times New Roman" w:hAnsi="Times New Roman" w:cs="Times New Roman"/>
                <w:sz w:val="24"/>
                <w:szCs w:val="24"/>
              </w:rPr>
            </w:pPr>
            <w:r w:rsidRPr="001C5FD4">
              <w:rPr>
                <w:rFonts w:ascii="Times New Roman" w:hAnsi="Times New Roman" w:cs="Times New Roman"/>
                <w:sz w:val="24"/>
                <w:szCs w:val="24"/>
              </w:rPr>
              <w:t>This Administrative Instruction enters into force seven (7) days after signing by the Minister and published in the Official Gazette.</w:t>
            </w:r>
          </w:p>
          <w:p w:rsidR="007E1373" w:rsidRPr="001C5FD4" w:rsidRDefault="007E1373" w:rsidP="00F8678D">
            <w:pPr>
              <w:tabs>
                <w:tab w:val="left" w:pos="3262"/>
              </w:tabs>
              <w:jc w:val="right"/>
              <w:rPr>
                <w:rFonts w:ascii="Times New Roman" w:hAnsi="Times New Roman" w:cs="Times New Roman"/>
                <w:sz w:val="24"/>
                <w:szCs w:val="24"/>
              </w:rPr>
            </w:pPr>
          </w:p>
          <w:p w:rsidR="00F8678D" w:rsidRPr="001C5FD4" w:rsidRDefault="00F8678D" w:rsidP="007E1373">
            <w:pPr>
              <w:tabs>
                <w:tab w:val="left" w:pos="3262"/>
              </w:tabs>
              <w:jc w:val="center"/>
              <w:rPr>
                <w:rFonts w:ascii="Times New Roman" w:hAnsi="Times New Roman" w:cs="Times New Roman"/>
                <w:sz w:val="24"/>
                <w:szCs w:val="24"/>
              </w:rPr>
            </w:pPr>
            <w:r w:rsidRPr="001C5FD4">
              <w:rPr>
                <w:rFonts w:ascii="Times New Roman" w:hAnsi="Times New Roman" w:cs="Times New Roman"/>
                <w:sz w:val="24"/>
                <w:szCs w:val="24"/>
              </w:rPr>
              <w:lastRenderedPageBreak/>
              <w:t xml:space="preserve">                                   </w:t>
            </w:r>
          </w:p>
          <w:p w:rsidR="00F8678D" w:rsidRPr="001C5FD4" w:rsidRDefault="00F8678D" w:rsidP="00F8678D">
            <w:pPr>
              <w:jc w:val="right"/>
              <w:rPr>
                <w:rFonts w:ascii="Times New Roman" w:hAnsi="Times New Roman" w:cs="Times New Roman"/>
                <w:sz w:val="24"/>
                <w:szCs w:val="24"/>
              </w:rPr>
            </w:pPr>
            <w:r w:rsidRPr="001C5FD4">
              <w:rPr>
                <w:rFonts w:ascii="Times New Roman" w:hAnsi="Times New Roman" w:cs="Times New Roman"/>
                <w:sz w:val="24"/>
                <w:szCs w:val="24"/>
              </w:rPr>
              <w:t xml:space="preserve">Fatmir Matoshi </w:t>
            </w:r>
          </w:p>
          <w:p w:rsidR="00F8678D" w:rsidRPr="001C5FD4" w:rsidRDefault="00F8678D" w:rsidP="007E1373">
            <w:pPr>
              <w:jc w:val="right"/>
              <w:rPr>
                <w:rStyle w:val="longtext"/>
                <w:rFonts w:ascii="Times New Roman" w:hAnsi="Times New Roman" w:cs="Times New Roman"/>
                <w:sz w:val="24"/>
                <w:szCs w:val="24"/>
              </w:rPr>
            </w:pPr>
            <w:r w:rsidRPr="001C5FD4">
              <w:rPr>
                <w:rFonts w:ascii="Times New Roman" w:hAnsi="Times New Roman" w:cs="Times New Roman"/>
                <w:sz w:val="24"/>
                <w:szCs w:val="24"/>
              </w:rPr>
              <w:t xml:space="preserve">                       </w:t>
            </w:r>
            <w:r w:rsidR="007E1373" w:rsidRPr="001C5FD4">
              <w:rPr>
                <w:rFonts w:ascii="Times New Roman" w:hAnsi="Times New Roman" w:cs="Times New Roman"/>
                <w:sz w:val="24"/>
                <w:szCs w:val="24"/>
              </w:rPr>
              <w:t xml:space="preserve">         –––––––––––––––</w:t>
            </w:r>
            <w:proofErr w:type="gramStart"/>
            <w:r w:rsidR="007E1373" w:rsidRPr="001C5FD4">
              <w:rPr>
                <w:rFonts w:ascii="Times New Roman" w:hAnsi="Times New Roman" w:cs="Times New Roman"/>
                <w:sz w:val="24"/>
                <w:szCs w:val="24"/>
              </w:rPr>
              <w:t xml:space="preserve">–  </w:t>
            </w:r>
            <w:r w:rsidRPr="001C5FD4">
              <w:rPr>
                <w:rFonts w:ascii="Times New Roman" w:hAnsi="Times New Roman" w:cs="Times New Roman"/>
                <w:sz w:val="24"/>
                <w:szCs w:val="24"/>
              </w:rPr>
              <w:t>Minister</w:t>
            </w:r>
            <w:proofErr w:type="gramEnd"/>
            <w:r w:rsidRPr="001C5FD4">
              <w:rPr>
                <w:rFonts w:ascii="Times New Roman" w:hAnsi="Times New Roman" w:cs="Times New Roman"/>
                <w:sz w:val="24"/>
                <w:szCs w:val="24"/>
              </w:rPr>
              <w:t xml:space="preserve"> of the  Environment</w:t>
            </w:r>
            <w:r w:rsidR="007E1373" w:rsidRPr="001C5FD4">
              <w:rPr>
                <w:rFonts w:ascii="Times New Roman" w:hAnsi="Times New Roman" w:cs="Times New Roman"/>
                <w:sz w:val="24"/>
                <w:szCs w:val="24"/>
              </w:rPr>
              <w:t xml:space="preserve"> and Spatial Planning.</w:t>
            </w:r>
          </w:p>
          <w:p w:rsidR="00F8678D" w:rsidRPr="001C5FD4" w:rsidRDefault="00F8678D" w:rsidP="00F8678D">
            <w:pPr>
              <w:jc w:val="right"/>
              <w:rPr>
                <w:rFonts w:ascii="Times New Roman" w:hAnsi="Times New Roman" w:cs="Times New Roman"/>
                <w:sz w:val="24"/>
                <w:szCs w:val="24"/>
              </w:rPr>
            </w:pPr>
          </w:p>
          <w:p w:rsidR="00F8678D" w:rsidRPr="001C5FD4" w:rsidRDefault="00F8678D" w:rsidP="00F8678D">
            <w:pPr>
              <w:jc w:val="right"/>
              <w:rPr>
                <w:rFonts w:ascii="Times New Roman" w:hAnsi="Times New Roman" w:cs="Times New Roman"/>
                <w:sz w:val="24"/>
                <w:szCs w:val="24"/>
              </w:rPr>
            </w:pPr>
            <w:r w:rsidRPr="001C5FD4">
              <w:rPr>
                <w:rFonts w:ascii="Times New Roman" w:hAnsi="Times New Roman" w:cs="Times New Roman"/>
                <w:sz w:val="24"/>
                <w:szCs w:val="24"/>
              </w:rPr>
              <w:t>Date:__________2019</w:t>
            </w:r>
          </w:p>
          <w:p w:rsidR="007E7B13" w:rsidRPr="001C5FD4" w:rsidRDefault="007E7B13" w:rsidP="00424790">
            <w:pPr>
              <w:rPr>
                <w:rFonts w:ascii="Times New Roman" w:hAnsi="Times New Roman" w:cs="Times New Roman"/>
                <w:sz w:val="24"/>
                <w:szCs w:val="24"/>
              </w:rPr>
            </w:pPr>
          </w:p>
          <w:p w:rsidR="004E08E8" w:rsidRPr="001C5FD4" w:rsidRDefault="004E08E8" w:rsidP="00AB47EB">
            <w:pPr>
              <w:rPr>
                <w:rFonts w:ascii="Times New Roman" w:hAnsi="Times New Roman" w:cs="Times New Roman"/>
                <w:sz w:val="24"/>
                <w:szCs w:val="24"/>
              </w:rPr>
            </w:pPr>
          </w:p>
          <w:p w:rsidR="00AB47EB" w:rsidRPr="001C5FD4" w:rsidRDefault="00AB47EB" w:rsidP="00AB47EB">
            <w:pPr>
              <w:rPr>
                <w:rFonts w:ascii="Times New Roman" w:hAnsi="Times New Roman" w:cs="Times New Roman"/>
                <w:sz w:val="24"/>
                <w:szCs w:val="24"/>
              </w:rPr>
            </w:pPr>
          </w:p>
          <w:p w:rsidR="00AB47EB" w:rsidRPr="001C5FD4" w:rsidRDefault="00AB47EB" w:rsidP="00AB47EB">
            <w:pPr>
              <w:rPr>
                <w:rFonts w:ascii="Times New Roman" w:hAnsi="Times New Roman" w:cs="Times New Roman"/>
                <w:sz w:val="24"/>
                <w:szCs w:val="24"/>
              </w:rPr>
            </w:pPr>
          </w:p>
          <w:p w:rsidR="00AB47EB" w:rsidRPr="001C5FD4" w:rsidRDefault="00AB47EB" w:rsidP="00AB47EB">
            <w:pPr>
              <w:rPr>
                <w:rFonts w:ascii="Times New Roman" w:hAnsi="Times New Roman" w:cs="Times New Roman"/>
                <w:sz w:val="24"/>
                <w:szCs w:val="24"/>
              </w:rPr>
            </w:pPr>
          </w:p>
          <w:p w:rsidR="00AB47EB" w:rsidRPr="001C5FD4" w:rsidRDefault="00AB47EB" w:rsidP="00AB47EB">
            <w:pPr>
              <w:rPr>
                <w:rFonts w:ascii="Times New Roman" w:hAnsi="Times New Roman" w:cs="Times New Roman"/>
                <w:sz w:val="24"/>
                <w:szCs w:val="24"/>
              </w:rPr>
            </w:pPr>
          </w:p>
        </w:tc>
        <w:tc>
          <w:tcPr>
            <w:tcW w:w="4506" w:type="dxa"/>
          </w:tcPr>
          <w:p w:rsidR="004E08E8" w:rsidRPr="001C5FD4" w:rsidRDefault="004E08E8" w:rsidP="00F8678D">
            <w:pPr>
              <w:spacing w:after="0" w:line="240" w:lineRule="auto"/>
              <w:ind w:left="150"/>
              <w:rPr>
                <w:rFonts w:ascii="Times New Roman" w:eastAsia="Calibri" w:hAnsi="Times New Roman" w:cs="Times New Roman"/>
                <w:sz w:val="24"/>
                <w:szCs w:val="24"/>
              </w:rPr>
            </w:pPr>
            <w:r w:rsidRPr="001C5FD4">
              <w:rPr>
                <w:rFonts w:ascii="Times New Roman" w:eastAsia="Calibri" w:hAnsi="Times New Roman" w:cs="Times New Roman"/>
                <w:b/>
                <w:sz w:val="24"/>
                <w:szCs w:val="24"/>
              </w:rPr>
              <w:lastRenderedPageBreak/>
              <w:t>Ministar Ministarstvo Životne Sredine i Prostornog Planiranja</w:t>
            </w:r>
            <w:r w:rsidRPr="001C5FD4">
              <w:rPr>
                <w:rFonts w:ascii="Times New Roman" w:eastAsia="Calibri" w:hAnsi="Times New Roman" w:cs="Times New Roman"/>
                <w:sz w:val="24"/>
                <w:szCs w:val="24"/>
              </w:rPr>
              <w:t>,</w:t>
            </w:r>
          </w:p>
          <w:p w:rsidR="00F8678D" w:rsidRPr="001C5FD4" w:rsidRDefault="00F8678D" w:rsidP="00F8678D">
            <w:pPr>
              <w:spacing w:after="0" w:line="240" w:lineRule="auto"/>
              <w:ind w:left="150"/>
              <w:rPr>
                <w:rFonts w:ascii="Times New Roman" w:eastAsia="Calibri" w:hAnsi="Times New Roman" w:cs="Times New Roman"/>
                <w:sz w:val="24"/>
                <w:szCs w:val="24"/>
              </w:rPr>
            </w:pPr>
          </w:p>
          <w:p w:rsidR="00F8678D" w:rsidRPr="001C5FD4" w:rsidRDefault="00F8678D" w:rsidP="00F8678D">
            <w:pPr>
              <w:spacing w:after="0" w:line="240" w:lineRule="auto"/>
              <w:ind w:left="150"/>
              <w:rPr>
                <w:rFonts w:ascii="Times New Roman" w:eastAsia="Calibri" w:hAnsi="Times New Roman" w:cs="Times New Roman"/>
                <w:sz w:val="24"/>
                <w:szCs w:val="24"/>
              </w:rPr>
            </w:pPr>
          </w:p>
          <w:p w:rsidR="004E08E8" w:rsidRPr="001C5FD4" w:rsidRDefault="008F2B8D" w:rsidP="00F8678D">
            <w:pPr>
              <w:spacing w:after="0" w:line="240" w:lineRule="auto"/>
              <w:rPr>
                <w:rFonts w:ascii="Times New Roman" w:hAnsi="Times New Roman" w:cs="Times New Roman"/>
                <w:sz w:val="24"/>
                <w:szCs w:val="24"/>
              </w:rPr>
            </w:pPr>
            <w:r w:rsidRPr="001C5FD4">
              <w:rPr>
                <w:rFonts w:ascii="Times New Roman" w:eastAsia="Calibri" w:hAnsi="Times New Roman" w:cs="Times New Roman"/>
                <w:sz w:val="24"/>
                <w:szCs w:val="24"/>
              </w:rPr>
              <w:t xml:space="preserve">U podršci Člana 8 Zakona Br. 2002/5 za Osnivanje Registra o Pravima na Nepokretnu </w:t>
            </w:r>
            <w:r w:rsidR="004E08E8" w:rsidRPr="001C5FD4">
              <w:rPr>
                <w:rFonts w:ascii="Times New Roman" w:hAnsi="Times New Roman" w:cs="Times New Roman"/>
                <w:sz w:val="24"/>
                <w:szCs w:val="24"/>
              </w:rPr>
              <w:t xml:space="preserve">Člana 8. </w:t>
            </w:r>
            <w:proofErr w:type="gramStart"/>
            <w:r w:rsidR="004E08E8" w:rsidRPr="001C5FD4">
              <w:rPr>
                <w:rFonts w:ascii="Times New Roman" w:hAnsi="Times New Roman" w:cs="Times New Roman"/>
                <w:sz w:val="24"/>
                <w:szCs w:val="24"/>
              </w:rPr>
              <w:t>tačka</w:t>
            </w:r>
            <w:proofErr w:type="gramEnd"/>
            <w:r w:rsidR="004E08E8" w:rsidRPr="001C5FD4">
              <w:rPr>
                <w:rFonts w:ascii="Times New Roman" w:hAnsi="Times New Roman" w:cs="Times New Roman"/>
                <w:sz w:val="24"/>
                <w:szCs w:val="24"/>
              </w:rPr>
              <w:t xml:space="preserve"> 1.4 Uredbe Br. 02/2011 o Oblastima Administrativne Odgovornosti Kancelarije Premijera i Ministarstava kao i člana 38, stav 6. Pravilnika o radu Vlade Br. 09/2011 (Službeni list Br. 15, od 12.09.2011).</w:t>
            </w:r>
          </w:p>
          <w:p w:rsidR="007E7B13" w:rsidRPr="001C5FD4" w:rsidRDefault="007E7B13" w:rsidP="00F8678D">
            <w:pPr>
              <w:spacing w:after="0" w:line="240" w:lineRule="auto"/>
              <w:rPr>
                <w:rFonts w:ascii="Times New Roman" w:hAnsi="Times New Roman" w:cs="Times New Roman"/>
                <w:sz w:val="24"/>
                <w:szCs w:val="24"/>
              </w:rPr>
            </w:pPr>
          </w:p>
          <w:p w:rsidR="007E7B13" w:rsidRPr="001C5FD4" w:rsidRDefault="007E7B13" w:rsidP="00F8678D">
            <w:pPr>
              <w:spacing w:after="0" w:line="240" w:lineRule="auto"/>
              <w:rPr>
                <w:rFonts w:ascii="Times New Roman" w:hAnsi="Times New Roman" w:cs="Times New Roman"/>
                <w:sz w:val="24"/>
                <w:szCs w:val="24"/>
              </w:rPr>
            </w:pPr>
          </w:p>
          <w:p w:rsidR="008747B4" w:rsidRPr="001C5FD4" w:rsidRDefault="008747B4" w:rsidP="00F8678D">
            <w:pPr>
              <w:spacing w:after="0" w:line="240" w:lineRule="auto"/>
              <w:rPr>
                <w:rFonts w:ascii="Times New Roman" w:hAnsi="Times New Roman" w:cs="Times New Roman"/>
                <w:sz w:val="24"/>
                <w:szCs w:val="24"/>
              </w:rPr>
            </w:pPr>
          </w:p>
          <w:p w:rsidR="007E7B13" w:rsidRPr="001C5FD4" w:rsidRDefault="008F2B8D" w:rsidP="00F8678D">
            <w:pPr>
              <w:spacing w:after="0" w:line="240" w:lineRule="auto"/>
              <w:rPr>
                <w:rFonts w:ascii="Times New Roman" w:hAnsi="Times New Roman" w:cs="Times New Roman"/>
                <w:sz w:val="24"/>
                <w:szCs w:val="24"/>
              </w:rPr>
            </w:pPr>
            <w:r w:rsidRPr="001C5FD4">
              <w:rPr>
                <w:rFonts w:ascii="Times New Roman" w:hAnsi="Times New Roman" w:cs="Times New Roman"/>
                <w:sz w:val="24"/>
                <w:szCs w:val="24"/>
              </w:rPr>
              <w:t>Donosi:</w:t>
            </w:r>
          </w:p>
          <w:p w:rsidR="00F8678D" w:rsidRPr="001C5FD4" w:rsidRDefault="00F8678D" w:rsidP="00F8678D">
            <w:pPr>
              <w:spacing w:after="0" w:line="240" w:lineRule="auto"/>
              <w:rPr>
                <w:rFonts w:ascii="Times New Roman" w:hAnsi="Times New Roman" w:cs="Times New Roman"/>
                <w:sz w:val="24"/>
                <w:szCs w:val="24"/>
              </w:rPr>
            </w:pPr>
          </w:p>
          <w:p w:rsidR="007E7B13" w:rsidRPr="001C5FD4" w:rsidRDefault="007E7B13" w:rsidP="00F8678D">
            <w:pPr>
              <w:spacing w:after="0" w:line="240" w:lineRule="auto"/>
              <w:rPr>
                <w:rFonts w:ascii="Times New Roman" w:hAnsi="Times New Roman" w:cs="Times New Roman"/>
                <w:sz w:val="24"/>
                <w:szCs w:val="24"/>
              </w:rPr>
            </w:pPr>
          </w:p>
          <w:p w:rsidR="008747B4" w:rsidRPr="001C5FD4" w:rsidRDefault="008747B4" w:rsidP="00F8678D">
            <w:pPr>
              <w:spacing w:after="0" w:line="240" w:lineRule="auto"/>
              <w:rPr>
                <w:rFonts w:ascii="Times New Roman" w:hAnsi="Times New Roman" w:cs="Times New Roman"/>
                <w:sz w:val="24"/>
                <w:szCs w:val="24"/>
              </w:rPr>
            </w:pPr>
          </w:p>
          <w:p w:rsidR="007E7B13" w:rsidRPr="001C5FD4" w:rsidRDefault="00E851CD" w:rsidP="00F8678D">
            <w:pPr>
              <w:spacing w:after="0" w:line="240" w:lineRule="auto"/>
              <w:rPr>
                <w:rFonts w:ascii="Times New Roman" w:hAnsi="Times New Roman" w:cs="Times New Roman"/>
                <w:b/>
                <w:sz w:val="24"/>
                <w:szCs w:val="24"/>
              </w:rPr>
            </w:pPr>
            <w:r w:rsidRPr="001C5FD4">
              <w:rPr>
                <w:rFonts w:ascii="Times New Roman" w:hAnsi="Times New Roman" w:cs="Times New Roman"/>
                <w:b/>
                <w:sz w:val="24"/>
                <w:szCs w:val="24"/>
              </w:rPr>
              <w:t>PROJEK</w:t>
            </w:r>
            <w:r w:rsidR="00B20CA9" w:rsidRPr="001C5FD4">
              <w:rPr>
                <w:rFonts w:ascii="Times New Roman" w:hAnsi="Times New Roman" w:cs="Times New Roman"/>
                <w:b/>
                <w:sz w:val="24"/>
                <w:szCs w:val="24"/>
              </w:rPr>
              <w:t>A</w:t>
            </w:r>
            <w:r w:rsidRPr="001C5FD4">
              <w:rPr>
                <w:rFonts w:ascii="Times New Roman" w:hAnsi="Times New Roman" w:cs="Times New Roman"/>
                <w:b/>
                <w:sz w:val="24"/>
                <w:szCs w:val="24"/>
              </w:rPr>
              <w:t>T ADMINISTRATIVNO UPUTSTV</w:t>
            </w:r>
            <w:r w:rsidR="00B20CA9" w:rsidRPr="001C5FD4">
              <w:rPr>
                <w:rFonts w:ascii="Times New Roman" w:hAnsi="Times New Roman" w:cs="Times New Roman"/>
                <w:b/>
                <w:sz w:val="24"/>
                <w:szCs w:val="24"/>
              </w:rPr>
              <w:t>O</w:t>
            </w:r>
            <w:r w:rsidRPr="001C5FD4">
              <w:rPr>
                <w:rFonts w:ascii="Times New Roman" w:hAnsi="Times New Roman" w:cs="Times New Roman"/>
                <w:b/>
                <w:sz w:val="24"/>
                <w:szCs w:val="24"/>
              </w:rPr>
              <w:t xml:space="preserve"> BR. ___ / 2019 ZA PRIMENU ZAKONA BR. 2002/5 O OSNIVANJU REGISTRA O PRAVIMA NEKRETNINE</w:t>
            </w:r>
          </w:p>
          <w:p w:rsidR="00010F2B" w:rsidRPr="001C5FD4" w:rsidRDefault="00010F2B" w:rsidP="00F8678D">
            <w:pPr>
              <w:spacing w:after="0" w:line="240" w:lineRule="auto"/>
              <w:ind w:left="150"/>
              <w:jc w:val="center"/>
              <w:rPr>
                <w:rFonts w:ascii="Times New Roman" w:hAnsi="Times New Roman" w:cs="Times New Roman"/>
                <w:b/>
                <w:sz w:val="24"/>
                <w:szCs w:val="24"/>
              </w:rPr>
            </w:pPr>
          </w:p>
          <w:p w:rsidR="00010F2B" w:rsidRPr="001C5FD4" w:rsidRDefault="00010F2B" w:rsidP="00F8678D">
            <w:pPr>
              <w:spacing w:after="0" w:line="240" w:lineRule="auto"/>
              <w:ind w:left="150"/>
              <w:jc w:val="center"/>
              <w:rPr>
                <w:rFonts w:ascii="Times New Roman" w:hAnsi="Times New Roman" w:cs="Times New Roman"/>
                <w:b/>
                <w:sz w:val="24"/>
                <w:szCs w:val="24"/>
              </w:rPr>
            </w:pPr>
          </w:p>
          <w:p w:rsidR="00F8678D" w:rsidRPr="001C5FD4" w:rsidRDefault="00F8678D" w:rsidP="00F8678D">
            <w:pPr>
              <w:spacing w:after="0" w:line="240" w:lineRule="auto"/>
              <w:ind w:left="150"/>
              <w:jc w:val="center"/>
              <w:rPr>
                <w:rFonts w:ascii="Times New Roman" w:hAnsi="Times New Roman" w:cs="Times New Roman"/>
                <w:b/>
                <w:sz w:val="24"/>
                <w:szCs w:val="24"/>
              </w:rPr>
            </w:pPr>
          </w:p>
          <w:p w:rsidR="008747B4" w:rsidRPr="001C5FD4" w:rsidRDefault="008747B4" w:rsidP="00F8678D">
            <w:pPr>
              <w:spacing w:after="0" w:line="240" w:lineRule="auto"/>
              <w:ind w:left="150"/>
              <w:jc w:val="center"/>
              <w:rPr>
                <w:rFonts w:ascii="Times New Roman" w:hAnsi="Times New Roman" w:cs="Times New Roman"/>
                <w:b/>
                <w:sz w:val="24"/>
                <w:szCs w:val="24"/>
              </w:rPr>
            </w:pPr>
          </w:p>
          <w:p w:rsidR="008747B4" w:rsidRPr="001C5FD4" w:rsidRDefault="008747B4" w:rsidP="00F8678D">
            <w:pPr>
              <w:spacing w:after="0" w:line="240" w:lineRule="auto"/>
              <w:ind w:left="150"/>
              <w:jc w:val="center"/>
              <w:rPr>
                <w:rFonts w:ascii="Times New Roman" w:hAnsi="Times New Roman" w:cs="Times New Roman"/>
                <w:b/>
                <w:sz w:val="24"/>
                <w:szCs w:val="24"/>
              </w:rPr>
            </w:pPr>
          </w:p>
          <w:p w:rsidR="008747B4" w:rsidRPr="001C5FD4" w:rsidRDefault="008747B4" w:rsidP="00F8678D">
            <w:pPr>
              <w:spacing w:after="0" w:line="240" w:lineRule="auto"/>
              <w:ind w:left="150"/>
              <w:jc w:val="center"/>
              <w:rPr>
                <w:rFonts w:ascii="Times New Roman" w:hAnsi="Times New Roman" w:cs="Times New Roman"/>
                <w:b/>
                <w:sz w:val="24"/>
                <w:szCs w:val="24"/>
              </w:rPr>
            </w:pPr>
          </w:p>
          <w:p w:rsidR="008747B4" w:rsidRPr="001C5FD4" w:rsidRDefault="008747B4" w:rsidP="00F8678D">
            <w:pPr>
              <w:spacing w:after="0" w:line="240" w:lineRule="auto"/>
              <w:ind w:left="150"/>
              <w:jc w:val="center"/>
              <w:rPr>
                <w:rFonts w:ascii="Times New Roman" w:hAnsi="Times New Roman" w:cs="Times New Roman"/>
                <w:b/>
                <w:sz w:val="24"/>
                <w:szCs w:val="24"/>
              </w:rPr>
            </w:pPr>
          </w:p>
          <w:p w:rsidR="00E851CD" w:rsidRPr="001C5FD4" w:rsidRDefault="00E851CD" w:rsidP="00F8678D">
            <w:pPr>
              <w:spacing w:after="0" w:line="240" w:lineRule="auto"/>
              <w:ind w:left="150"/>
              <w:jc w:val="center"/>
              <w:rPr>
                <w:rFonts w:ascii="Times New Roman" w:hAnsi="Times New Roman" w:cs="Times New Roman"/>
                <w:b/>
                <w:sz w:val="24"/>
                <w:szCs w:val="24"/>
              </w:rPr>
            </w:pPr>
            <w:r w:rsidRPr="001C5FD4">
              <w:rPr>
                <w:rFonts w:ascii="Times New Roman" w:hAnsi="Times New Roman" w:cs="Times New Roman"/>
                <w:b/>
                <w:sz w:val="24"/>
                <w:szCs w:val="24"/>
              </w:rPr>
              <w:lastRenderedPageBreak/>
              <w:t>Član 1</w:t>
            </w:r>
          </w:p>
          <w:p w:rsidR="00E851CD" w:rsidRPr="001C5FD4" w:rsidRDefault="00E851CD" w:rsidP="00F8678D">
            <w:pPr>
              <w:spacing w:after="0" w:line="240" w:lineRule="auto"/>
              <w:ind w:left="150"/>
              <w:jc w:val="center"/>
              <w:rPr>
                <w:rFonts w:ascii="Times New Roman" w:hAnsi="Times New Roman" w:cs="Times New Roman"/>
                <w:b/>
                <w:sz w:val="24"/>
                <w:szCs w:val="24"/>
              </w:rPr>
            </w:pPr>
            <w:r w:rsidRPr="001C5FD4">
              <w:rPr>
                <w:rFonts w:ascii="Times New Roman" w:hAnsi="Times New Roman" w:cs="Times New Roman"/>
                <w:b/>
                <w:sz w:val="24"/>
                <w:szCs w:val="24"/>
              </w:rPr>
              <w:t>Svrha</w:t>
            </w:r>
          </w:p>
          <w:p w:rsidR="008747B4" w:rsidRPr="001C5FD4" w:rsidRDefault="008747B4" w:rsidP="00F8678D">
            <w:pPr>
              <w:spacing w:after="0" w:line="240" w:lineRule="auto"/>
              <w:ind w:left="150"/>
              <w:jc w:val="center"/>
              <w:rPr>
                <w:rFonts w:ascii="Times New Roman" w:hAnsi="Times New Roman" w:cs="Times New Roman"/>
                <w:b/>
                <w:sz w:val="24"/>
                <w:szCs w:val="24"/>
              </w:rPr>
            </w:pPr>
          </w:p>
          <w:p w:rsidR="00E851CD" w:rsidRPr="001C5FD4" w:rsidRDefault="00E851CD" w:rsidP="00F8678D">
            <w:pPr>
              <w:spacing w:after="0" w:line="240" w:lineRule="auto"/>
              <w:ind w:left="56"/>
              <w:rPr>
                <w:rFonts w:ascii="Times New Roman" w:hAnsi="Times New Roman" w:cs="Times New Roman"/>
                <w:sz w:val="24"/>
                <w:szCs w:val="24"/>
              </w:rPr>
            </w:pPr>
            <w:r w:rsidRPr="001C5FD4">
              <w:rPr>
                <w:rFonts w:ascii="Times New Roman" w:hAnsi="Times New Roman" w:cs="Times New Roman"/>
                <w:sz w:val="24"/>
                <w:szCs w:val="24"/>
              </w:rPr>
              <w:t>Ovo Administrativno Uputstvo reguliše primenu Zakona br. 2002/5 o uspostavljanju registra prava na nepokretnu imovinu, vođenju registra i procedurama za upis prava na nepokretnu imovinu.</w:t>
            </w:r>
          </w:p>
          <w:p w:rsidR="00E851CD" w:rsidRPr="001C5FD4" w:rsidRDefault="00E851CD" w:rsidP="00F8678D">
            <w:pPr>
              <w:spacing w:after="0" w:line="240" w:lineRule="auto"/>
              <w:ind w:left="147"/>
              <w:jc w:val="center"/>
              <w:rPr>
                <w:rFonts w:ascii="Times New Roman" w:hAnsi="Times New Roman" w:cs="Times New Roman"/>
                <w:b/>
                <w:sz w:val="24"/>
                <w:szCs w:val="24"/>
              </w:rPr>
            </w:pPr>
          </w:p>
          <w:p w:rsidR="00F8678D" w:rsidRPr="001C5FD4" w:rsidRDefault="00F8678D" w:rsidP="00F8678D">
            <w:pPr>
              <w:spacing w:after="0" w:line="240" w:lineRule="auto"/>
              <w:ind w:left="147"/>
              <w:jc w:val="center"/>
              <w:rPr>
                <w:rFonts w:ascii="Times New Roman" w:hAnsi="Times New Roman" w:cs="Times New Roman"/>
                <w:b/>
                <w:sz w:val="24"/>
                <w:szCs w:val="24"/>
              </w:rPr>
            </w:pPr>
          </w:p>
          <w:p w:rsidR="008747B4" w:rsidRPr="001C5FD4" w:rsidRDefault="008747B4" w:rsidP="00F8678D">
            <w:pPr>
              <w:spacing w:after="0" w:line="240" w:lineRule="auto"/>
              <w:ind w:left="147"/>
              <w:jc w:val="center"/>
              <w:rPr>
                <w:rFonts w:ascii="Times New Roman" w:hAnsi="Times New Roman" w:cs="Times New Roman"/>
                <w:b/>
                <w:sz w:val="24"/>
                <w:szCs w:val="24"/>
              </w:rPr>
            </w:pPr>
          </w:p>
          <w:p w:rsidR="00F8678D" w:rsidRPr="001C5FD4" w:rsidRDefault="00F8678D" w:rsidP="00F8678D">
            <w:pPr>
              <w:spacing w:after="0" w:line="240" w:lineRule="auto"/>
              <w:ind w:left="147"/>
              <w:jc w:val="center"/>
              <w:rPr>
                <w:rFonts w:ascii="Times New Roman" w:hAnsi="Times New Roman" w:cs="Times New Roman"/>
                <w:b/>
                <w:sz w:val="24"/>
                <w:szCs w:val="24"/>
              </w:rPr>
            </w:pPr>
          </w:p>
          <w:p w:rsidR="00E851CD" w:rsidRPr="001C5FD4" w:rsidRDefault="00E851CD" w:rsidP="00F8678D">
            <w:pPr>
              <w:spacing w:after="0" w:line="240" w:lineRule="auto"/>
              <w:ind w:left="150"/>
              <w:contextualSpacing/>
              <w:jc w:val="center"/>
              <w:rPr>
                <w:rFonts w:ascii="Times New Roman" w:hAnsi="Times New Roman" w:cs="Times New Roman"/>
                <w:b/>
                <w:bCs/>
                <w:sz w:val="24"/>
                <w:szCs w:val="24"/>
                <w:lang w:val="sr-Latn-CS"/>
              </w:rPr>
            </w:pPr>
            <w:r w:rsidRPr="001C5FD4">
              <w:rPr>
                <w:rFonts w:ascii="Times New Roman" w:hAnsi="Times New Roman" w:cs="Times New Roman"/>
                <w:b/>
                <w:bCs/>
                <w:sz w:val="24"/>
                <w:szCs w:val="24"/>
                <w:lang w:val="sr-Latn-CS"/>
              </w:rPr>
              <w:t>Član 2</w:t>
            </w:r>
          </w:p>
          <w:p w:rsidR="00E851CD" w:rsidRPr="001C5FD4" w:rsidRDefault="00E851CD" w:rsidP="00F8678D">
            <w:pPr>
              <w:spacing w:after="0" w:line="240" w:lineRule="auto"/>
              <w:ind w:left="150"/>
              <w:jc w:val="center"/>
              <w:rPr>
                <w:rFonts w:ascii="Times New Roman" w:hAnsi="Times New Roman" w:cs="Times New Roman"/>
                <w:b/>
                <w:sz w:val="24"/>
                <w:szCs w:val="24"/>
              </w:rPr>
            </w:pPr>
            <w:r w:rsidRPr="001C5FD4">
              <w:rPr>
                <w:rFonts w:ascii="Times New Roman" w:hAnsi="Times New Roman" w:cs="Times New Roman"/>
                <w:b/>
                <w:sz w:val="24"/>
                <w:szCs w:val="24"/>
              </w:rPr>
              <w:t>Delokryg</w:t>
            </w:r>
          </w:p>
          <w:p w:rsidR="008747B4" w:rsidRPr="001C5FD4" w:rsidRDefault="008747B4" w:rsidP="00F8678D">
            <w:pPr>
              <w:spacing w:after="0" w:line="240" w:lineRule="auto"/>
              <w:ind w:left="150"/>
              <w:jc w:val="center"/>
              <w:rPr>
                <w:rFonts w:ascii="Times New Roman" w:hAnsi="Times New Roman" w:cs="Times New Roman"/>
                <w:b/>
                <w:sz w:val="24"/>
                <w:szCs w:val="24"/>
              </w:rPr>
            </w:pPr>
          </w:p>
          <w:p w:rsidR="00E851CD" w:rsidRPr="001C5FD4" w:rsidRDefault="00E851CD" w:rsidP="00F8678D">
            <w:pPr>
              <w:spacing w:after="0" w:line="240" w:lineRule="auto"/>
              <w:rPr>
                <w:rFonts w:ascii="Times New Roman" w:hAnsi="Times New Roman" w:cs="Times New Roman"/>
                <w:sz w:val="24"/>
                <w:szCs w:val="24"/>
              </w:rPr>
            </w:pPr>
            <w:r w:rsidRPr="001C5FD4">
              <w:rPr>
                <w:rFonts w:ascii="Times New Roman" w:hAnsi="Times New Roman" w:cs="Times New Roman"/>
                <w:sz w:val="24"/>
                <w:szCs w:val="24"/>
              </w:rPr>
              <w:t>Ova uputstva regulišu procedure za upis prava na nepokretnu imovinu u Registar prava na nepokretnu imovinu.</w:t>
            </w:r>
          </w:p>
          <w:p w:rsidR="00E851CD" w:rsidRPr="001C5FD4" w:rsidRDefault="00E851CD" w:rsidP="00F8678D">
            <w:pPr>
              <w:spacing w:after="0" w:line="240" w:lineRule="auto"/>
              <w:ind w:left="147"/>
              <w:rPr>
                <w:rFonts w:ascii="Times New Roman" w:hAnsi="Times New Roman" w:cs="Times New Roman"/>
                <w:sz w:val="24"/>
                <w:szCs w:val="24"/>
              </w:rPr>
            </w:pPr>
          </w:p>
          <w:p w:rsidR="00E851CD" w:rsidRPr="001C5FD4" w:rsidRDefault="00E851CD" w:rsidP="00F8678D">
            <w:pPr>
              <w:spacing w:after="0" w:line="240" w:lineRule="auto"/>
              <w:ind w:left="147"/>
              <w:rPr>
                <w:rFonts w:ascii="Times New Roman" w:hAnsi="Times New Roman" w:cs="Times New Roman"/>
                <w:sz w:val="24"/>
                <w:szCs w:val="24"/>
              </w:rPr>
            </w:pPr>
          </w:p>
          <w:p w:rsidR="00E851CD" w:rsidRPr="001C5FD4" w:rsidRDefault="00E851CD" w:rsidP="00F8678D">
            <w:pPr>
              <w:spacing w:after="0" w:line="240" w:lineRule="auto"/>
              <w:ind w:left="147"/>
              <w:rPr>
                <w:rFonts w:ascii="Times New Roman" w:hAnsi="Times New Roman" w:cs="Times New Roman"/>
                <w:sz w:val="24"/>
                <w:szCs w:val="24"/>
              </w:rPr>
            </w:pPr>
          </w:p>
          <w:p w:rsidR="00E851CD" w:rsidRPr="001C5FD4" w:rsidRDefault="00E851CD" w:rsidP="00F8678D">
            <w:pPr>
              <w:spacing w:after="0" w:line="240" w:lineRule="auto"/>
              <w:ind w:left="150"/>
              <w:contextualSpacing/>
              <w:jc w:val="center"/>
              <w:rPr>
                <w:rFonts w:ascii="Times New Roman" w:hAnsi="Times New Roman" w:cs="Times New Roman"/>
                <w:b/>
                <w:bCs/>
                <w:sz w:val="24"/>
                <w:szCs w:val="24"/>
                <w:lang w:val="sr-Latn-CS"/>
              </w:rPr>
            </w:pPr>
            <w:r w:rsidRPr="001C5FD4">
              <w:rPr>
                <w:rFonts w:ascii="Times New Roman" w:hAnsi="Times New Roman" w:cs="Times New Roman"/>
                <w:b/>
                <w:bCs/>
                <w:sz w:val="24"/>
                <w:szCs w:val="24"/>
                <w:lang w:val="sr-Latn-CS"/>
              </w:rPr>
              <w:t>Član 3</w:t>
            </w:r>
          </w:p>
          <w:p w:rsidR="00E851CD" w:rsidRPr="001C5FD4" w:rsidRDefault="00E851CD" w:rsidP="00F8678D">
            <w:pPr>
              <w:spacing w:after="0" w:line="240" w:lineRule="auto"/>
              <w:ind w:left="150"/>
              <w:jc w:val="center"/>
              <w:rPr>
                <w:rFonts w:ascii="Times New Roman" w:hAnsi="Times New Roman" w:cs="Times New Roman"/>
                <w:b/>
                <w:sz w:val="24"/>
                <w:szCs w:val="24"/>
              </w:rPr>
            </w:pPr>
            <w:r w:rsidRPr="001C5FD4">
              <w:rPr>
                <w:rFonts w:ascii="Times New Roman" w:hAnsi="Times New Roman" w:cs="Times New Roman"/>
                <w:b/>
                <w:sz w:val="24"/>
                <w:szCs w:val="24"/>
              </w:rPr>
              <w:t>Definicije</w:t>
            </w:r>
          </w:p>
          <w:p w:rsidR="008747B4" w:rsidRPr="001C5FD4" w:rsidRDefault="008747B4" w:rsidP="00F8678D">
            <w:pPr>
              <w:spacing w:after="0" w:line="240" w:lineRule="auto"/>
              <w:ind w:left="150"/>
              <w:jc w:val="center"/>
              <w:rPr>
                <w:rFonts w:ascii="Times New Roman" w:hAnsi="Times New Roman" w:cs="Times New Roman"/>
                <w:sz w:val="24"/>
                <w:szCs w:val="24"/>
              </w:rPr>
            </w:pPr>
          </w:p>
          <w:p w:rsidR="008747B4" w:rsidRPr="001C5FD4" w:rsidRDefault="008747B4" w:rsidP="00F8678D">
            <w:pPr>
              <w:spacing w:after="0" w:line="240" w:lineRule="auto"/>
              <w:ind w:left="150"/>
              <w:jc w:val="center"/>
              <w:rPr>
                <w:rFonts w:ascii="Times New Roman" w:hAnsi="Times New Roman" w:cs="Times New Roman"/>
                <w:sz w:val="24"/>
                <w:szCs w:val="24"/>
              </w:rPr>
            </w:pPr>
          </w:p>
          <w:p w:rsidR="008747B4" w:rsidRPr="001C5FD4" w:rsidRDefault="008747B4" w:rsidP="008747B4">
            <w:pPr>
              <w:pStyle w:val="ListParagraph"/>
              <w:widowControl w:val="0"/>
              <w:numPr>
                <w:ilvl w:val="0"/>
                <w:numId w:val="5"/>
              </w:numPr>
              <w:tabs>
                <w:tab w:val="left" w:pos="339"/>
              </w:tabs>
              <w:autoSpaceDE w:val="0"/>
              <w:autoSpaceDN w:val="0"/>
              <w:adjustRightInd w:val="0"/>
              <w:spacing w:after="0" w:line="240" w:lineRule="atLeast"/>
              <w:ind w:left="0" w:firstLine="0"/>
              <w:jc w:val="both"/>
              <w:rPr>
                <w:rFonts w:ascii="Times New Roman" w:hAnsi="Times New Roman" w:cs="Times New Roman"/>
                <w:color w:val="000000"/>
                <w:sz w:val="24"/>
                <w:szCs w:val="24"/>
              </w:rPr>
            </w:pPr>
            <w:r w:rsidRPr="001C5FD4">
              <w:rPr>
                <w:rFonts w:ascii="Times New Roman" w:hAnsi="Times New Roman" w:cs="Times New Roman"/>
                <w:color w:val="000000"/>
                <w:sz w:val="24"/>
                <w:szCs w:val="24"/>
              </w:rPr>
              <w:t>Izrazi upotrebljeni u ovom Administrativnom uputstvu imaju sledeća značenja:</w:t>
            </w:r>
          </w:p>
          <w:p w:rsidR="00424790" w:rsidRPr="001C5FD4" w:rsidRDefault="008747B4" w:rsidP="00F8678D">
            <w:pPr>
              <w:pStyle w:val="ListParagraph"/>
              <w:spacing w:after="0" w:line="240" w:lineRule="auto"/>
              <w:ind w:left="534"/>
              <w:rPr>
                <w:rFonts w:ascii="Times New Roman" w:hAnsi="Times New Roman" w:cs="Times New Roman"/>
                <w:sz w:val="24"/>
                <w:szCs w:val="24"/>
              </w:rPr>
            </w:pPr>
            <w:r w:rsidRPr="001C5FD4">
              <w:rPr>
                <w:rFonts w:ascii="Times New Roman" w:hAnsi="Times New Roman" w:cs="Times New Roman"/>
                <w:sz w:val="24"/>
                <w:szCs w:val="24"/>
              </w:rPr>
              <w:br/>
            </w:r>
          </w:p>
          <w:p w:rsidR="00E851CD" w:rsidRPr="001C5FD4" w:rsidRDefault="00E851CD" w:rsidP="008747B4">
            <w:pPr>
              <w:spacing w:after="0" w:line="240" w:lineRule="auto"/>
              <w:ind w:left="397"/>
              <w:rPr>
                <w:rFonts w:ascii="Times New Roman" w:hAnsi="Times New Roman" w:cs="Times New Roman"/>
                <w:sz w:val="24"/>
                <w:szCs w:val="24"/>
              </w:rPr>
            </w:pPr>
            <w:r w:rsidRPr="001C5FD4">
              <w:rPr>
                <w:rFonts w:ascii="Times New Roman" w:hAnsi="Times New Roman" w:cs="Times New Roman"/>
                <w:sz w:val="24"/>
                <w:szCs w:val="24"/>
              </w:rPr>
              <w:t xml:space="preserve">1.1. Nepokretna imovina </w:t>
            </w:r>
            <w:r w:rsidR="00010F2B" w:rsidRPr="001C5FD4">
              <w:rPr>
                <w:rFonts w:ascii="Times New Roman" w:hAnsi="Times New Roman" w:cs="Times New Roman"/>
                <w:sz w:val="24"/>
                <w:szCs w:val="24"/>
              </w:rPr>
              <w:t>–</w:t>
            </w:r>
            <w:r w:rsidRPr="001C5FD4">
              <w:rPr>
                <w:rFonts w:ascii="Times New Roman" w:hAnsi="Times New Roman" w:cs="Times New Roman"/>
                <w:sz w:val="24"/>
                <w:szCs w:val="24"/>
              </w:rPr>
              <w:t xml:space="preserve"> </w:t>
            </w:r>
            <w:r w:rsidR="00010F2B" w:rsidRPr="001C5FD4">
              <w:rPr>
                <w:rFonts w:ascii="Times New Roman" w:hAnsi="Times New Roman" w:cs="Times New Roman"/>
                <w:sz w:val="24"/>
                <w:szCs w:val="24"/>
              </w:rPr>
              <w:lastRenderedPageBreak/>
              <w:t xml:space="preserve">podrazumeva </w:t>
            </w:r>
            <w:r w:rsidRPr="001C5FD4">
              <w:rPr>
                <w:rFonts w:ascii="Times New Roman" w:hAnsi="Times New Roman" w:cs="Times New Roman"/>
                <w:sz w:val="24"/>
                <w:szCs w:val="24"/>
              </w:rPr>
              <w:t>grafički i tekstualni opis parcele, zgrade, dijela zgrade i predgrađa. Svaka katastarska jedinica ima jedinstveni identifikacioni broj, kao i atribute navedene u zakonu.</w:t>
            </w:r>
          </w:p>
          <w:p w:rsidR="00E851CD" w:rsidRPr="001C5FD4" w:rsidRDefault="008747B4" w:rsidP="008747B4">
            <w:pPr>
              <w:spacing w:after="0" w:line="240" w:lineRule="auto"/>
              <w:ind w:left="397"/>
              <w:rPr>
                <w:rFonts w:ascii="Times New Roman" w:hAnsi="Times New Roman" w:cs="Times New Roman"/>
                <w:sz w:val="24"/>
                <w:szCs w:val="24"/>
              </w:rPr>
            </w:pPr>
            <w:r w:rsidRPr="001C5FD4">
              <w:rPr>
                <w:rFonts w:ascii="Times New Roman" w:hAnsi="Times New Roman" w:cs="Times New Roman"/>
                <w:sz w:val="24"/>
                <w:szCs w:val="24"/>
              </w:rPr>
              <w:br/>
            </w:r>
          </w:p>
          <w:p w:rsidR="00E851CD" w:rsidRPr="001C5FD4" w:rsidRDefault="00E851CD" w:rsidP="008747B4">
            <w:pPr>
              <w:spacing w:after="0" w:line="240" w:lineRule="auto"/>
              <w:ind w:left="397"/>
              <w:rPr>
                <w:rFonts w:ascii="Times New Roman" w:hAnsi="Times New Roman" w:cs="Times New Roman"/>
                <w:sz w:val="24"/>
                <w:szCs w:val="24"/>
              </w:rPr>
            </w:pPr>
            <w:r w:rsidRPr="001C5FD4">
              <w:rPr>
                <w:rFonts w:ascii="Times New Roman" w:hAnsi="Times New Roman" w:cs="Times New Roman"/>
                <w:sz w:val="24"/>
                <w:szCs w:val="24"/>
              </w:rPr>
              <w:t xml:space="preserve">1.2. Teret i </w:t>
            </w:r>
            <w:r w:rsidR="00010F2B" w:rsidRPr="001C5FD4">
              <w:rPr>
                <w:rFonts w:ascii="Times New Roman" w:hAnsi="Times New Roman" w:cs="Times New Roman"/>
                <w:sz w:val="24"/>
                <w:szCs w:val="24"/>
              </w:rPr>
              <w:t>opterećenje</w:t>
            </w:r>
            <w:r w:rsidRPr="001C5FD4">
              <w:rPr>
                <w:rFonts w:ascii="Times New Roman" w:hAnsi="Times New Roman" w:cs="Times New Roman"/>
                <w:sz w:val="24"/>
                <w:szCs w:val="24"/>
              </w:rPr>
              <w:t xml:space="preserve"> znači svako pravo nad jedinicom nepokretne imovine osim imovine na njoj. </w:t>
            </w:r>
            <w:r w:rsidR="00010F2B" w:rsidRPr="001C5FD4">
              <w:rPr>
                <w:rFonts w:ascii="Times New Roman" w:hAnsi="Times New Roman" w:cs="Times New Roman"/>
                <w:sz w:val="24"/>
                <w:szCs w:val="24"/>
              </w:rPr>
              <w:t>Opterećenja uključuju: hipoteke, primedbe, porseko</w:t>
            </w:r>
            <w:r w:rsidRPr="001C5FD4">
              <w:rPr>
                <w:rFonts w:ascii="Times New Roman" w:hAnsi="Times New Roman" w:cs="Times New Roman"/>
                <w:sz w:val="24"/>
                <w:szCs w:val="24"/>
              </w:rPr>
              <w:t xml:space="preserve"> opterećenje kao garanciju za plaćanje poreza i sve druge uslove ili ograničenja koja treba da budu uključena u Registar prema važećim zakonima.</w:t>
            </w:r>
          </w:p>
          <w:p w:rsidR="00E851CD" w:rsidRPr="001C5FD4" w:rsidRDefault="008747B4" w:rsidP="008747B4">
            <w:pPr>
              <w:spacing w:after="0" w:line="240" w:lineRule="auto"/>
              <w:ind w:left="397"/>
              <w:rPr>
                <w:rFonts w:ascii="Times New Roman" w:hAnsi="Times New Roman" w:cs="Times New Roman"/>
                <w:sz w:val="24"/>
                <w:szCs w:val="24"/>
              </w:rPr>
            </w:pPr>
            <w:r w:rsidRPr="001C5FD4">
              <w:rPr>
                <w:rFonts w:ascii="Times New Roman" w:hAnsi="Times New Roman" w:cs="Times New Roman"/>
                <w:sz w:val="24"/>
                <w:szCs w:val="24"/>
              </w:rPr>
              <w:br/>
            </w:r>
            <w:r w:rsidRPr="001C5FD4">
              <w:rPr>
                <w:rFonts w:ascii="Times New Roman" w:hAnsi="Times New Roman" w:cs="Times New Roman"/>
                <w:sz w:val="24"/>
                <w:szCs w:val="24"/>
              </w:rPr>
              <w:br/>
            </w:r>
          </w:p>
          <w:p w:rsidR="00E851CD" w:rsidRPr="001C5FD4" w:rsidRDefault="00E851CD" w:rsidP="008747B4">
            <w:pPr>
              <w:spacing w:after="0" w:line="240" w:lineRule="auto"/>
              <w:ind w:left="397"/>
              <w:rPr>
                <w:rFonts w:ascii="Times New Roman" w:hAnsi="Times New Roman" w:cs="Times New Roman"/>
                <w:sz w:val="24"/>
                <w:szCs w:val="24"/>
              </w:rPr>
            </w:pPr>
            <w:r w:rsidRPr="001C5FD4">
              <w:rPr>
                <w:rFonts w:ascii="Times New Roman" w:hAnsi="Times New Roman" w:cs="Times New Roman"/>
                <w:sz w:val="24"/>
                <w:szCs w:val="24"/>
              </w:rPr>
              <w:t>1.3. Termini koji nisu posebno definisani u ovom uputstvu imaju značenje dato u Zakonu o Registru.</w:t>
            </w:r>
          </w:p>
          <w:p w:rsidR="00E851CD" w:rsidRPr="001C5FD4" w:rsidRDefault="008747B4" w:rsidP="00F8678D">
            <w:pPr>
              <w:spacing w:after="0" w:line="240" w:lineRule="auto"/>
              <w:ind w:left="150"/>
              <w:rPr>
                <w:rFonts w:ascii="Times New Roman" w:hAnsi="Times New Roman" w:cs="Times New Roman"/>
                <w:sz w:val="24"/>
                <w:szCs w:val="24"/>
              </w:rPr>
            </w:pPr>
            <w:r w:rsidRPr="001C5FD4">
              <w:rPr>
                <w:rFonts w:ascii="Times New Roman" w:hAnsi="Times New Roman" w:cs="Times New Roman"/>
                <w:sz w:val="24"/>
                <w:szCs w:val="24"/>
              </w:rPr>
              <w:br/>
            </w:r>
          </w:p>
          <w:p w:rsidR="00E851CD" w:rsidRPr="001C5FD4" w:rsidRDefault="00E851CD" w:rsidP="008747B4">
            <w:pPr>
              <w:pStyle w:val="ListParagraph"/>
              <w:numPr>
                <w:ilvl w:val="0"/>
                <w:numId w:val="2"/>
              </w:numPr>
              <w:tabs>
                <w:tab w:val="left" w:pos="120"/>
              </w:tabs>
              <w:spacing w:after="0" w:line="240" w:lineRule="auto"/>
              <w:ind w:left="0" w:firstLine="0"/>
              <w:jc w:val="both"/>
              <w:rPr>
                <w:rFonts w:ascii="Times New Roman" w:hAnsi="Times New Roman" w:cs="Times New Roman"/>
                <w:sz w:val="24"/>
                <w:szCs w:val="24"/>
              </w:rPr>
            </w:pPr>
            <w:r w:rsidRPr="001C5FD4">
              <w:rPr>
                <w:rFonts w:ascii="Times New Roman" w:hAnsi="Times New Roman" w:cs="Times New Roman"/>
                <w:sz w:val="24"/>
                <w:szCs w:val="24"/>
              </w:rPr>
              <w:t>Ostal</w:t>
            </w:r>
            <w:r w:rsidR="00010F2B" w:rsidRPr="001C5FD4">
              <w:rPr>
                <w:rFonts w:ascii="Times New Roman" w:hAnsi="Times New Roman" w:cs="Times New Roman"/>
                <w:sz w:val="24"/>
                <w:szCs w:val="24"/>
              </w:rPr>
              <w:t>a</w:t>
            </w:r>
            <w:r w:rsidRPr="001C5FD4">
              <w:rPr>
                <w:rFonts w:ascii="Times New Roman" w:hAnsi="Times New Roman" w:cs="Times New Roman"/>
                <w:sz w:val="24"/>
                <w:szCs w:val="24"/>
              </w:rPr>
              <w:t xml:space="preserve"> termin</w:t>
            </w:r>
            <w:r w:rsidR="00010F2B" w:rsidRPr="001C5FD4">
              <w:rPr>
                <w:rFonts w:ascii="Times New Roman" w:hAnsi="Times New Roman" w:cs="Times New Roman"/>
                <w:sz w:val="24"/>
                <w:szCs w:val="24"/>
              </w:rPr>
              <w:t>ologija</w:t>
            </w:r>
            <w:r w:rsidRPr="001C5FD4">
              <w:rPr>
                <w:rFonts w:ascii="Times New Roman" w:hAnsi="Times New Roman" w:cs="Times New Roman"/>
                <w:sz w:val="24"/>
                <w:szCs w:val="24"/>
              </w:rPr>
              <w:t xml:space="preserve"> koj</w:t>
            </w:r>
            <w:r w:rsidR="00010F2B" w:rsidRPr="001C5FD4">
              <w:rPr>
                <w:rFonts w:ascii="Times New Roman" w:hAnsi="Times New Roman" w:cs="Times New Roman"/>
                <w:sz w:val="24"/>
                <w:szCs w:val="24"/>
              </w:rPr>
              <w:t>a</w:t>
            </w:r>
            <w:r w:rsidRPr="001C5FD4">
              <w:rPr>
                <w:rFonts w:ascii="Times New Roman" w:hAnsi="Times New Roman" w:cs="Times New Roman"/>
                <w:sz w:val="24"/>
                <w:szCs w:val="24"/>
              </w:rPr>
              <w:t xml:space="preserve"> se korist</w:t>
            </w:r>
            <w:r w:rsidR="00010F2B" w:rsidRPr="001C5FD4">
              <w:rPr>
                <w:rFonts w:ascii="Times New Roman" w:hAnsi="Times New Roman" w:cs="Times New Roman"/>
                <w:sz w:val="24"/>
                <w:szCs w:val="24"/>
              </w:rPr>
              <w:t>i</w:t>
            </w:r>
            <w:r w:rsidRPr="001C5FD4">
              <w:rPr>
                <w:rFonts w:ascii="Times New Roman" w:hAnsi="Times New Roman" w:cs="Times New Roman"/>
                <w:sz w:val="24"/>
                <w:szCs w:val="24"/>
              </w:rPr>
              <w:t xml:space="preserve"> u ovom Administrativnom uputstvu imaju značenje kao u definicijama Zakona </w:t>
            </w:r>
            <w:r w:rsidR="00010F2B" w:rsidRPr="001C5FD4">
              <w:rPr>
                <w:rFonts w:ascii="Times New Roman" w:hAnsi="Times New Roman" w:cs="Times New Roman"/>
                <w:sz w:val="24"/>
                <w:szCs w:val="24"/>
              </w:rPr>
              <w:t>B</w:t>
            </w:r>
            <w:r w:rsidRPr="001C5FD4">
              <w:rPr>
                <w:rFonts w:ascii="Times New Roman" w:hAnsi="Times New Roman" w:cs="Times New Roman"/>
                <w:sz w:val="24"/>
                <w:szCs w:val="24"/>
              </w:rPr>
              <w:t xml:space="preserve">r. 2002/5 o uspostavljanju </w:t>
            </w:r>
            <w:r w:rsidR="00010F2B" w:rsidRPr="001C5FD4">
              <w:rPr>
                <w:rFonts w:ascii="Times New Roman" w:hAnsi="Times New Roman" w:cs="Times New Roman"/>
                <w:sz w:val="24"/>
                <w:szCs w:val="24"/>
              </w:rPr>
              <w:t>R</w:t>
            </w:r>
            <w:r w:rsidRPr="001C5FD4">
              <w:rPr>
                <w:rFonts w:ascii="Times New Roman" w:hAnsi="Times New Roman" w:cs="Times New Roman"/>
                <w:sz w:val="24"/>
                <w:szCs w:val="24"/>
              </w:rPr>
              <w:t xml:space="preserve">egistra </w:t>
            </w:r>
            <w:r w:rsidR="00010F2B" w:rsidRPr="001C5FD4">
              <w:rPr>
                <w:rFonts w:ascii="Times New Roman" w:hAnsi="Times New Roman" w:cs="Times New Roman"/>
                <w:sz w:val="24"/>
                <w:szCs w:val="24"/>
              </w:rPr>
              <w:t>P</w:t>
            </w:r>
            <w:r w:rsidRPr="001C5FD4">
              <w:rPr>
                <w:rFonts w:ascii="Times New Roman" w:hAnsi="Times New Roman" w:cs="Times New Roman"/>
                <w:sz w:val="24"/>
                <w:szCs w:val="24"/>
              </w:rPr>
              <w:t xml:space="preserve">rava na </w:t>
            </w:r>
            <w:r w:rsidR="00010F2B" w:rsidRPr="001C5FD4">
              <w:rPr>
                <w:rFonts w:ascii="Times New Roman" w:hAnsi="Times New Roman" w:cs="Times New Roman"/>
                <w:sz w:val="24"/>
                <w:szCs w:val="24"/>
              </w:rPr>
              <w:t>N</w:t>
            </w:r>
            <w:r w:rsidRPr="001C5FD4">
              <w:rPr>
                <w:rFonts w:ascii="Times New Roman" w:hAnsi="Times New Roman" w:cs="Times New Roman"/>
                <w:sz w:val="24"/>
                <w:szCs w:val="24"/>
              </w:rPr>
              <w:t xml:space="preserve">epokretnu </w:t>
            </w:r>
            <w:r w:rsidR="00010F2B" w:rsidRPr="001C5FD4">
              <w:rPr>
                <w:rFonts w:ascii="Times New Roman" w:hAnsi="Times New Roman" w:cs="Times New Roman"/>
                <w:sz w:val="24"/>
                <w:szCs w:val="24"/>
              </w:rPr>
              <w:t>I</w:t>
            </w:r>
            <w:r w:rsidRPr="001C5FD4">
              <w:rPr>
                <w:rFonts w:ascii="Times New Roman" w:hAnsi="Times New Roman" w:cs="Times New Roman"/>
                <w:sz w:val="24"/>
                <w:szCs w:val="24"/>
              </w:rPr>
              <w:t>movinu</w:t>
            </w:r>
          </w:p>
          <w:p w:rsidR="00CE4829" w:rsidRPr="001C5FD4" w:rsidRDefault="00CE4829" w:rsidP="00F8678D">
            <w:pPr>
              <w:tabs>
                <w:tab w:val="left" w:pos="240"/>
              </w:tabs>
              <w:spacing w:after="0" w:line="240" w:lineRule="auto"/>
              <w:rPr>
                <w:rFonts w:ascii="Times New Roman" w:hAnsi="Times New Roman" w:cs="Times New Roman"/>
                <w:b/>
                <w:sz w:val="24"/>
                <w:szCs w:val="24"/>
              </w:rPr>
            </w:pPr>
          </w:p>
          <w:p w:rsidR="00CE4829" w:rsidRPr="001C5FD4" w:rsidRDefault="00CE4829" w:rsidP="00F8678D">
            <w:pPr>
              <w:tabs>
                <w:tab w:val="left" w:pos="240"/>
              </w:tabs>
              <w:spacing w:after="0" w:line="240" w:lineRule="auto"/>
              <w:rPr>
                <w:rFonts w:ascii="Times New Roman" w:hAnsi="Times New Roman" w:cs="Times New Roman"/>
                <w:b/>
                <w:sz w:val="24"/>
                <w:szCs w:val="24"/>
              </w:rPr>
            </w:pPr>
          </w:p>
          <w:p w:rsidR="00E851CD" w:rsidRPr="001C5FD4" w:rsidRDefault="00E851CD" w:rsidP="00F8678D">
            <w:pPr>
              <w:spacing w:after="0" w:line="240" w:lineRule="auto"/>
              <w:ind w:left="150"/>
              <w:contextualSpacing/>
              <w:jc w:val="center"/>
              <w:rPr>
                <w:rFonts w:ascii="Times New Roman" w:hAnsi="Times New Roman" w:cs="Times New Roman"/>
                <w:b/>
                <w:bCs/>
                <w:sz w:val="24"/>
                <w:szCs w:val="24"/>
                <w:lang w:val="sr-Latn-CS"/>
              </w:rPr>
            </w:pPr>
            <w:r w:rsidRPr="001C5FD4">
              <w:rPr>
                <w:rFonts w:ascii="Times New Roman" w:hAnsi="Times New Roman" w:cs="Times New Roman"/>
                <w:b/>
                <w:bCs/>
                <w:sz w:val="24"/>
                <w:szCs w:val="24"/>
                <w:lang w:val="sr-Latn-CS"/>
              </w:rPr>
              <w:lastRenderedPageBreak/>
              <w:t>Član 4</w:t>
            </w:r>
          </w:p>
          <w:p w:rsidR="00E851CD" w:rsidRPr="001C5FD4" w:rsidRDefault="007C1E0E" w:rsidP="00F8678D">
            <w:pPr>
              <w:spacing w:after="0" w:line="240" w:lineRule="auto"/>
              <w:ind w:left="150"/>
              <w:jc w:val="center"/>
              <w:rPr>
                <w:rFonts w:ascii="Times New Roman" w:hAnsi="Times New Roman" w:cs="Times New Roman"/>
                <w:b/>
                <w:sz w:val="24"/>
                <w:szCs w:val="24"/>
              </w:rPr>
            </w:pPr>
            <w:r w:rsidRPr="001C5FD4">
              <w:rPr>
                <w:rFonts w:ascii="Times New Roman" w:hAnsi="Times New Roman" w:cs="Times New Roman"/>
                <w:b/>
                <w:sz w:val="24"/>
                <w:szCs w:val="24"/>
              </w:rPr>
              <w:t>Kosovska Kadastarska Agencija</w:t>
            </w:r>
          </w:p>
          <w:p w:rsidR="008747B4" w:rsidRPr="001C5FD4" w:rsidRDefault="008747B4" w:rsidP="00F8678D">
            <w:pPr>
              <w:spacing w:after="0" w:line="240" w:lineRule="auto"/>
              <w:ind w:left="150"/>
              <w:jc w:val="center"/>
              <w:rPr>
                <w:rFonts w:ascii="Times New Roman" w:hAnsi="Times New Roman" w:cs="Times New Roman"/>
                <w:b/>
                <w:sz w:val="24"/>
                <w:szCs w:val="24"/>
              </w:rPr>
            </w:pPr>
          </w:p>
          <w:p w:rsidR="007C1E0E" w:rsidRPr="001C5FD4" w:rsidRDefault="007C1E0E" w:rsidP="008747B4">
            <w:pPr>
              <w:spacing w:after="0" w:line="240" w:lineRule="auto"/>
              <w:rPr>
                <w:rFonts w:ascii="Times New Roman" w:hAnsi="Times New Roman" w:cs="Times New Roman"/>
                <w:sz w:val="24"/>
                <w:szCs w:val="24"/>
              </w:rPr>
            </w:pPr>
            <w:r w:rsidRPr="001C5FD4">
              <w:rPr>
                <w:rFonts w:ascii="Times New Roman" w:hAnsi="Times New Roman" w:cs="Times New Roman"/>
                <w:sz w:val="24"/>
                <w:szCs w:val="24"/>
              </w:rPr>
              <w:t xml:space="preserve">1. Registracija prava na nepokretnu imovinu vrši se pod kontrolom i nadzorom Kosovske </w:t>
            </w:r>
            <w:r w:rsidR="00424790" w:rsidRPr="001C5FD4">
              <w:rPr>
                <w:rFonts w:ascii="Times New Roman" w:hAnsi="Times New Roman" w:cs="Times New Roman"/>
                <w:sz w:val="24"/>
                <w:szCs w:val="24"/>
              </w:rPr>
              <w:t>K</w:t>
            </w:r>
            <w:r w:rsidRPr="001C5FD4">
              <w:rPr>
                <w:rFonts w:ascii="Times New Roman" w:hAnsi="Times New Roman" w:cs="Times New Roman"/>
                <w:sz w:val="24"/>
                <w:szCs w:val="24"/>
              </w:rPr>
              <w:t>atastar</w:t>
            </w:r>
            <w:r w:rsidR="00424790" w:rsidRPr="001C5FD4">
              <w:rPr>
                <w:rFonts w:ascii="Times New Roman" w:hAnsi="Times New Roman" w:cs="Times New Roman"/>
                <w:sz w:val="24"/>
                <w:szCs w:val="24"/>
              </w:rPr>
              <w:t xml:space="preserve">ske Agencije (u daljem tekstu: </w:t>
            </w:r>
            <w:r w:rsidRPr="001C5FD4">
              <w:rPr>
                <w:rFonts w:ascii="Times New Roman" w:hAnsi="Times New Roman" w:cs="Times New Roman"/>
                <w:sz w:val="24"/>
                <w:szCs w:val="24"/>
              </w:rPr>
              <w:t>KK</w:t>
            </w:r>
            <w:r w:rsidR="00424790" w:rsidRPr="001C5FD4">
              <w:rPr>
                <w:rFonts w:ascii="Times New Roman" w:hAnsi="Times New Roman" w:cs="Times New Roman"/>
                <w:sz w:val="24"/>
                <w:szCs w:val="24"/>
              </w:rPr>
              <w:t>A</w:t>
            </w:r>
            <w:r w:rsidRPr="001C5FD4">
              <w:rPr>
                <w:rFonts w:ascii="Times New Roman" w:hAnsi="Times New Roman" w:cs="Times New Roman"/>
                <w:sz w:val="24"/>
                <w:szCs w:val="24"/>
              </w:rPr>
              <w:t>).</w:t>
            </w:r>
          </w:p>
          <w:p w:rsidR="007C1E0E" w:rsidRPr="001C5FD4" w:rsidRDefault="007C1E0E" w:rsidP="008747B4">
            <w:pPr>
              <w:spacing w:after="0" w:line="240" w:lineRule="auto"/>
              <w:rPr>
                <w:rFonts w:ascii="Times New Roman" w:hAnsi="Times New Roman" w:cs="Times New Roman"/>
                <w:sz w:val="24"/>
                <w:szCs w:val="24"/>
              </w:rPr>
            </w:pPr>
          </w:p>
          <w:p w:rsidR="007C1E0E" w:rsidRPr="001C5FD4" w:rsidRDefault="007C1E0E" w:rsidP="008747B4">
            <w:pPr>
              <w:spacing w:after="0" w:line="240" w:lineRule="auto"/>
              <w:rPr>
                <w:rFonts w:ascii="Times New Roman" w:hAnsi="Times New Roman" w:cs="Times New Roman"/>
                <w:sz w:val="24"/>
                <w:szCs w:val="24"/>
              </w:rPr>
            </w:pPr>
            <w:r w:rsidRPr="001C5FD4">
              <w:rPr>
                <w:rFonts w:ascii="Times New Roman" w:hAnsi="Times New Roman" w:cs="Times New Roman"/>
                <w:sz w:val="24"/>
                <w:szCs w:val="24"/>
              </w:rPr>
              <w:t xml:space="preserve">2. </w:t>
            </w:r>
            <w:r w:rsidR="00424790" w:rsidRPr="001C5FD4">
              <w:rPr>
                <w:rFonts w:ascii="Times New Roman" w:hAnsi="Times New Roman" w:cs="Times New Roman"/>
                <w:sz w:val="24"/>
                <w:szCs w:val="24"/>
              </w:rPr>
              <w:t>KKA</w:t>
            </w:r>
            <w:r w:rsidRPr="001C5FD4">
              <w:rPr>
                <w:rFonts w:ascii="Times New Roman" w:hAnsi="Times New Roman" w:cs="Times New Roman"/>
                <w:sz w:val="24"/>
                <w:szCs w:val="24"/>
              </w:rPr>
              <w:t xml:space="preserve"> </w:t>
            </w:r>
            <w:r w:rsidR="00424790" w:rsidRPr="001C5FD4">
              <w:rPr>
                <w:rFonts w:ascii="Times New Roman" w:hAnsi="Times New Roman" w:cs="Times New Roman"/>
                <w:sz w:val="24"/>
                <w:szCs w:val="24"/>
              </w:rPr>
              <w:t>pruža</w:t>
            </w:r>
            <w:r w:rsidRPr="001C5FD4">
              <w:rPr>
                <w:rFonts w:ascii="Times New Roman" w:hAnsi="Times New Roman" w:cs="Times New Roman"/>
                <w:sz w:val="24"/>
                <w:szCs w:val="24"/>
              </w:rPr>
              <w:t xml:space="preserve"> </w:t>
            </w:r>
            <w:r w:rsidR="00424790" w:rsidRPr="001C5FD4">
              <w:rPr>
                <w:rFonts w:ascii="Times New Roman" w:hAnsi="Times New Roman" w:cs="Times New Roman"/>
                <w:sz w:val="24"/>
                <w:szCs w:val="24"/>
              </w:rPr>
              <w:t>O</w:t>
            </w:r>
            <w:r w:rsidRPr="001C5FD4">
              <w:rPr>
                <w:rFonts w:ascii="Times New Roman" w:hAnsi="Times New Roman" w:cs="Times New Roman"/>
                <w:sz w:val="24"/>
                <w:szCs w:val="24"/>
              </w:rPr>
              <w:t>pštinsk</w:t>
            </w:r>
            <w:r w:rsidR="00424790" w:rsidRPr="001C5FD4">
              <w:rPr>
                <w:rFonts w:ascii="Times New Roman" w:hAnsi="Times New Roman" w:cs="Times New Roman"/>
                <w:sz w:val="24"/>
                <w:szCs w:val="24"/>
              </w:rPr>
              <w:t>im</w:t>
            </w:r>
            <w:r w:rsidRPr="001C5FD4">
              <w:rPr>
                <w:rFonts w:ascii="Times New Roman" w:hAnsi="Times New Roman" w:cs="Times New Roman"/>
                <w:sz w:val="24"/>
                <w:szCs w:val="24"/>
              </w:rPr>
              <w:t xml:space="preserve"> </w:t>
            </w:r>
            <w:r w:rsidR="00424790" w:rsidRPr="001C5FD4">
              <w:rPr>
                <w:rFonts w:ascii="Times New Roman" w:hAnsi="Times New Roman" w:cs="Times New Roman"/>
                <w:sz w:val="24"/>
                <w:szCs w:val="24"/>
              </w:rPr>
              <w:t>K</w:t>
            </w:r>
            <w:r w:rsidRPr="001C5FD4">
              <w:rPr>
                <w:rFonts w:ascii="Times New Roman" w:hAnsi="Times New Roman" w:cs="Times New Roman"/>
                <w:sz w:val="24"/>
                <w:szCs w:val="24"/>
              </w:rPr>
              <w:t>ancelarij</w:t>
            </w:r>
            <w:r w:rsidR="00424790" w:rsidRPr="001C5FD4">
              <w:rPr>
                <w:rFonts w:ascii="Times New Roman" w:hAnsi="Times New Roman" w:cs="Times New Roman"/>
                <w:sz w:val="24"/>
                <w:szCs w:val="24"/>
              </w:rPr>
              <w:t>ama</w:t>
            </w:r>
            <w:r w:rsidRPr="001C5FD4">
              <w:rPr>
                <w:rFonts w:ascii="Times New Roman" w:hAnsi="Times New Roman" w:cs="Times New Roman"/>
                <w:sz w:val="24"/>
                <w:szCs w:val="24"/>
              </w:rPr>
              <w:t xml:space="preserve"> za </w:t>
            </w:r>
            <w:r w:rsidR="00424790" w:rsidRPr="001C5FD4">
              <w:rPr>
                <w:rFonts w:ascii="Times New Roman" w:hAnsi="Times New Roman" w:cs="Times New Roman"/>
                <w:sz w:val="24"/>
                <w:szCs w:val="24"/>
              </w:rPr>
              <w:t>K</w:t>
            </w:r>
            <w:r w:rsidRPr="001C5FD4">
              <w:rPr>
                <w:rFonts w:ascii="Times New Roman" w:hAnsi="Times New Roman" w:cs="Times New Roman"/>
                <w:sz w:val="24"/>
                <w:szCs w:val="24"/>
              </w:rPr>
              <w:t xml:space="preserve">atastar (u daljem tekstu </w:t>
            </w:r>
            <w:r w:rsidR="00424790" w:rsidRPr="001C5FD4">
              <w:rPr>
                <w:rFonts w:ascii="Times New Roman" w:hAnsi="Times New Roman" w:cs="Times New Roman"/>
                <w:sz w:val="24"/>
                <w:szCs w:val="24"/>
              </w:rPr>
              <w:t>OKK</w:t>
            </w:r>
            <w:r w:rsidRPr="001C5FD4">
              <w:rPr>
                <w:rFonts w:ascii="Times New Roman" w:hAnsi="Times New Roman" w:cs="Times New Roman"/>
                <w:sz w:val="24"/>
                <w:szCs w:val="24"/>
              </w:rPr>
              <w:t>) obuku i informacije potrebne za ispunjavanje njihovih odgovornosti.</w:t>
            </w:r>
          </w:p>
          <w:p w:rsidR="007C1E0E" w:rsidRPr="001C5FD4" w:rsidRDefault="007C1E0E" w:rsidP="008747B4">
            <w:pPr>
              <w:spacing w:after="0" w:line="240" w:lineRule="auto"/>
              <w:rPr>
                <w:rFonts w:ascii="Times New Roman" w:hAnsi="Times New Roman" w:cs="Times New Roman"/>
                <w:sz w:val="24"/>
                <w:szCs w:val="24"/>
              </w:rPr>
            </w:pPr>
          </w:p>
          <w:p w:rsidR="008747B4" w:rsidRPr="001C5FD4" w:rsidRDefault="008747B4" w:rsidP="008747B4">
            <w:pPr>
              <w:spacing w:after="0" w:line="240" w:lineRule="auto"/>
              <w:rPr>
                <w:rFonts w:ascii="Times New Roman" w:hAnsi="Times New Roman" w:cs="Times New Roman"/>
                <w:sz w:val="24"/>
                <w:szCs w:val="24"/>
              </w:rPr>
            </w:pPr>
          </w:p>
          <w:p w:rsidR="007C1E0E" w:rsidRPr="001C5FD4" w:rsidRDefault="007C1E0E" w:rsidP="008747B4">
            <w:pPr>
              <w:spacing w:after="0" w:line="240" w:lineRule="auto"/>
              <w:rPr>
                <w:rFonts w:ascii="Times New Roman" w:hAnsi="Times New Roman" w:cs="Times New Roman"/>
                <w:sz w:val="24"/>
                <w:szCs w:val="24"/>
              </w:rPr>
            </w:pPr>
            <w:r w:rsidRPr="001C5FD4">
              <w:rPr>
                <w:rFonts w:ascii="Times New Roman" w:hAnsi="Times New Roman" w:cs="Times New Roman"/>
                <w:sz w:val="24"/>
                <w:szCs w:val="24"/>
              </w:rPr>
              <w:t xml:space="preserve">3. </w:t>
            </w:r>
            <w:r w:rsidR="00424790" w:rsidRPr="001C5FD4">
              <w:rPr>
                <w:rFonts w:ascii="Times New Roman" w:hAnsi="Times New Roman" w:cs="Times New Roman"/>
                <w:sz w:val="24"/>
                <w:szCs w:val="24"/>
              </w:rPr>
              <w:t>KKA</w:t>
            </w:r>
            <w:r w:rsidRPr="001C5FD4">
              <w:rPr>
                <w:rFonts w:ascii="Times New Roman" w:hAnsi="Times New Roman" w:cs="Times New Roman"/>
                <w:sz w:val="24"/>
                <w:szCs w:val="24"/>
              </w:rPr>
              <w:t xml:space="preserve"> ima ovlašćenje da ovlasti </w:t>
            </w:r>
            <w:r w:rsidR="00424790" w:rsidRPr="001C5FD4">
              <w:rPr>
                <w:rFonts w:ascii="Times New Roman" w:hAnsi="Times New Roman" w:cs="Times New Roman"/>
                <w:sz w:val="24"/>
                <w:szCs w:val="24"/>
              </w:rPr>
              <w:t>OKK</w:t>
            </w:r>
            <w:r w:rsidRPr="001C5FD4">
              <w:rPr>
                <w:rFonts w:ascii="Times New Roman" w:hAnsi="Times New Roman" w:cs="Times New Roman"/>
                <w:sz w:val="24"/>
                <w:szCs w:val="24"/>
              </w:rPr>
              <w:t xml:space="preserve"> i dozvoli im da započnu registraciju u skladu sa Zakonom o Registru i ovim Administrativnim uputstvom.</w:t>
            </w:r>
          </w:p>
          <w:p w:rsidR="007C1E0E" w:rsidRPr="001C5FD4" w:rsidRDefault="007C1E0E" w:rsidP="008747B4">
            <w:pPr>
              <w:spacing w:after="0" w:line="240" w:lineRule="auto"/>
              <w:rPr>
                <w:rFonts w:ascii="Times New Roman" w:hAnsi="Times New Roman" w:cs="Times New Roman"/>
                <w:sz w:val="24"/>
                <w:szCs w:val="24"/>
              </w:rPr>
            </w:pPr>
          </w:p>
          <w:p w:rsidR="008747B4" w:rsidRPr="001C5FD4" w:rsidRDefault="008747B4" w:rsidP="008747B4">
            <w:pPr>
              <w:spacing w:after="0" w:line="240" w:lineRule="auto"/>
              <w:rPr>
                <w:rFonts w:ascii="Times New Roman" w:hAnsi="Times New Roman" w:cs="Times New Roman"/>
                <w:sz w:val="24"/>
                <w:szCs w:val="24"/>
              </w:rPr>
            </w:pPr>
          </w:p>
          <w:p w:rsidR="008747B4" w:rsidRPr="001C5FD4" w:rsidRDefault="008747B4" w:rsidP="008747B4">
            <w:pPr>
              <w:spacing w:after="0" w:line="240" w:lineRule="auto"/>
              <w:rPr>
                <w:rFonts w:ascii="Times New Roman" w:hAnsi="Times New Roman" w:cs="Times New Roman"/>
                <w:sz w:val="24"/>
                <w:szCs w:val="24"/>
              </w:rPr>
            </w:pPr>
          </w:p>
          <w:p w:rsidR="007C1E0E" w:rsidRPr="001C5FD4" w:rsidRDefault="007C1E0E" w:rsidP="008747B4">
            <w:pPr>
              <w:spacing w:after="0" w:line="240" w:lineRule="auto"/>
              <w:rPr>
                <w:rFonts w:ascii="Times New Roman" w:hAnsi="Times New Roman" w:cs="Times New Roman"/>
                <w:sz w:val="24"/>
                <w:szCs w:val="24"/>
              </w:rPr>
            </w:pPr>
            <w:r w:rsidRPr="001C5FD4">
              <w:rPr>
                <w:rFonts w:ascii="Times New Roman" w:hAnsi="Times New Roman" w:cs="Times New Roman"/>
                <w:sz w:val="24"/>
                <w:szCs w:val="24"/>
              </w:rPr>
              <w:t xml:space="preserve">4. U slučaju prigovora na odluku, </w:t>
            </w:r>
            <w:r w:rsidR="00424790" w:rsidRPr="001C5FD4">
              <w:rPr>
                <w:rFonts w:ascii="Times New Roman" w:hAnsi="Times New Roman" w:cs="Times New Roman"/>
                <w:sz w:val="24"/>
                <w:szCs w:val="24"/>
              </w:rPr>
              <w:t xml:space="preserve">u </w:t>
            </w:r>
            <w:r w:rsidRPr="001C5FD4">
              <w:rPr>
                <w:rFonts w:ascii="Times New Roman" w:hAnsi="Times New Roman" w:cs="Times New Roman"/>
                <w:sz w:val="24"/>
                <w:szCs w:val="24"/>
              </w:rPr>
              <w:t>djelovanje bilo koje OKK-a, ili ako AKK utvrdi da je d</w:t>
            </w:r>
            <w:r w:rsidR="00424790" w:rsidRPr="001C5FD4">
              <w:rPr>
                <w:rFonts w:ascii="Times New Roman" w:hAnsi="Times New Roman" w:cs="Times New Roman"/>
                <w:sz w:val="24"/>
                <w:szCs w:val="24"/>
              </w:rPr>
              <w:t>ošlo do kršenja Zakona o R</w:t>
            </w:r>
            <w:r w:rsidRPr="001C5FD4">
              <w:rPr>
                <w:rFonts w:ascii="Times New Roman" w:hAnsi="Times New Roman" w:cs="Times New Roman"/>
                <w:sz w:val="24"/>
                <w:szCs w:val="24"/>
              </w:rPr>
              <w:t xml:space="preserve">egistrara, ovog Administrativnog Uputstva ili drugih </w:t>
            </w:r>
            <w:r w:rsidR="00424790" w:rsidRPr="001C5FD4">
              <w:rPr>
                <w:rFonts w:ascii="Times New Roman" w:hAnsi="Times New Roman" w:cs="Times New Roman"/>
                <w:sz w:val="24"/>
                <w:szCs w:val="24"/>
              </w:rPr>
              <w:t>Uputstva</w:t>
            </w:r>
            <w:r w:rsidRPr="001C5FD4">
              <w:rPr>
                <w:rFonts w:ascii="Times New Roman" w:hAnsi="Times New Roman" w:cs="Times New Roman"/>
                <w:sz w:val="24"/>
                <w:szCs w:val="24"/>
              </w:rPr>
              <w:t xml:space="preserve">, </w:t>
            </w:r>
            <w:r w:rsidR="00424790" w:rsidRPr="001C5FD4">
              <w:rPr>
                <w:rFonts w:ascii="Times New Roman" w:hAnsi="Times New Roman" w:cs="Times New Roman"/>
                <w:sz w:val="24"/>
                <w:szCs w:val="24"/>
              </w:rPr>
              <w:t>KKA</w:t>
            </w:r>
            <w:r w:rsidRPr="001C5FD4">
              <w:rPr>
                <w:rFonts w:ascii="Times New Roman" w:hAnsi="Times New Roman" w:cs="Times New Roman"/>
                <w:sz w:val="24"/>
                <w:szCs w:val="24"/>
              </w:rPr>
              <w:t xml:space="preserve"> donosi odluku kojom se </w:t>
            </w:r>
            <w:r w:rsidR="00424790" w:rsidRPr="001C5FD4">
              <w:rPr>
                <w:rFonts w:ascii="Times New Roman" w:hAnsi="Times New Roman" w:cs="Times New Roman"/>
                <w:sz w:val="24"/>
                <w:szCs w:val="24"/>
              </w:rPr>
              <w:t>obavezuje</w:t>
            </w:r>
            <w:r w:rsidRPr="001C5FD4">
              <w:rPr>
                <w:rFonts w:ascii="Times New Roman" w:hAnsi="Times New Roman" w:cs="Times New Roman"/>
                <w:sz w:val="24"/>
                <w:szCs w:val="24"/>
              </w:rPr>
              <w:t xml:space="preserve"> OKK-a da odlučuje o zahtjevu ili žalbi stranke.</w:t>
            </w:r>
            <w:r w:rsidR="008747B4" w:rsidRPr="001C5FD4">
              <w:rPr>
                <w:rFonts w:ascii="Times New Roman" w:hAnsi="Times New Roman" w:cs="Times New Roman"/>
                <w:sz w:val="24"/>
                <w:szCs w:val="24"/>
              </w:rPr>
              <w:br/>
            </w:r>
          </w:p>
          <w:p w:rsidR="008747B4" w:rsidRPr="001C5FD4" w:rsidRDefault="008747B4" w:rsidP="008747B4">
            <w:pPr>
              <w:spacing w:after="0" w:line="240" w:lineRule="auto"/>
              <w:rPr>
                <w:rFonts w:ascii="Times New Roman" w:hAnsi="Times New Roman" w:cs="Times New Roman"/>
                <w:sz w:val="24"/>
                <w:szCs w:val="24"/>
              </w:rPr>
            </w:pPr>
            <w:r w:rsidRPr="001C5FD4">
              <w:rPr>
                <w:rFonts w:ascii="Times New Roman" w:hAnsi="Times New Roman" w:cs="Times New Roman"/>
                <w:sz w:val="24"/>
                <w:szCs w:val="24"/>
              </w:rPr>
              <w:br/>
            </w:r>
          </w:p>
          <w:p w:rsidR="007C1E0E" w:rsidRPr="001C5FD4" w:rsidRDefault="007C1E0E" w:rsidP="008747B4">
            <w:pPr>
              <w:spacing w:after="0" w:line="240" w:lineRule="auto"/>
              <w:rPr>
                <w:rFonts w:ascii="Times New Roman" w:hAnsi="Times New Roman" w:cs="Times New Roman"/>
                <w:sz w:val="24"/>
                <w:szCs w:val="24"/>
              </w:rPr>
            </w:pPr>
            <w:r w:rsidRPr="001C5FD4">
              <w:rPr>
                <w:rFonts w:ascii="Times New Roman" w:hAnsi="Times New Roman" w:cs="Times New Roman"/>
                <w:sz w:val="24"/>
                <w:szCs w:val="24"/>
              </w:rPr>
              <w:lastRenderedPageBreak/>
              <w:t>5. A</w:t>
            </w:r>
            <w:r w:rsidR="00424790" w:rsidRPr="001C5FD4">
              <w:rPr>
                <w:rFonts w:ascii="Times New Roman" w:hAnsi="Times New Roman" w:cs="Times New Roman"/>
                <w:sz w:val="24"/>
                <w:szCs w:val="24"/>
              </w:rPr>
              <w:t>KK</w:t>
            </w:r>
            <w:r w:rsidRPr="001C5FD4">
              <w:rPr>
                <w:rFonts w:ascii="Times New Roman" w:hAnsi="Times New Roman" w:cs="Times New Roman"/>
                <w:sz w:val="24"/>
                <w:szCs w:val="24"/>
              </w:rPr>
              <w:t xml:space="preserve"> odlučuje o žalbama protiv odluke OKK u roku od 30 dana od dana podnošenja žalbe.</w:t>
            </w:r>
          </w:p>
          <w:p w:rsidR="007C1E0E" w:rsidRPr="001C5FD4" w:rsidRDefault="008747B4" w:rsidP="008747B4">
            <w:pPr>
              <w:spacing w:after="0" w:line="240" w:lineRule="auto"/>
              <w:rPr>
                <w:rFonts w:ascii="Times New Roman" w:hAnsi="Times New Roman" w:cs="Times New Roman"/>
                <w:sz w:val="24"/>
                <w:szCs w:val="24"/>
              </w:rPr>
            </w:pPr>
            <w:r w:rsidRPr="001C5FD4">
              <w:rPr>
                <w:rFonts w:ascii="Times New Roman" w:hAnsi="Times New Roman" w:cs="Times New Roman"/>
                <w:sz w:val="24"/>
                <w:szCs w:val="24"/>
              </w:rPr>
              <w:br/>
            </w:r>
          </w:p>
          <w:p w:rsidR="007C1E0E" w:rsidRPr="001C5FD4" w:rsidRDefault="007C1E0E" w:rsidP="008747B4">
            <w:pPr>
              <w:spacing w:after="0" w:line="240" w:lineRule="auto"/>
              <w:rPr>
                <w:rFonts w:ascii="Times New Roman" w:hAnsi="Times New Roman" w:cs="Times New Roman"/>
                <w:sz w:val="24"/>
                <w:szCs w:val="24"/>
              </w:rPr>
            </w:pPr>
            <w:r w:rsidRPr="001C5FD4">
              <w:rPr>
                <w:rFonts w:ascii="Times New Roman" w:hAnsi="Times New Roman" w:cs="Times New Roman"/>
                <w:sz w:val="24"/>
                <w:szCs w:val="24"/>
              </w:rPr>
              <w:t xml:space="preserve">6. OKK je obavezna da sprovede konačnu </w:t>
            </w:r>
            <w:r w:rsidR="00E04ABE" w:rsidRPr="001C5FD4">
              <w:rPr>
                <w:rFonts w:ascii="Times New Roman" w:hAnsi="Times New Roman" w:cs="Times New Roman"/>
                <w:sz w:val="24"/>
                <w:szCs w:val="24"/>
              </w:rPr>
              <w:t>administrativnu</w:t>
            </w:r>
            <w:r w:rsidRPr="001C5FD4">
              <w:rPr>
                <w:rFonts w:ascii="Times New Roman" w:hAnsi="Times New Roman" w:cs="Times New Roman"/>
                <w:sz w:val="24"/>
                <w:szCs w:val="24"/>
              </w:rPr>
              <w:t xml:space="preserve"> odluku AKO-a.</w:t>
            </w:r>
          </w:p>
          <w:p w:rsidR="007C1E0E" w:rsidRPr="001C5FD4" w:rsidRDefault="008747B4" w:rsidP="008747B4">
            <w:pPr>
              <w:spacing w:after="0" w:line="240" w:lineRule="auto"/>
              <w:rPr>
                <w:rFonts w:ascii="Times New Roman" w:hAnsi="Times New Roman" w:cs="Times New Roman"/>
                <w:sz w:val="24"/>
                <w:szCs w:val="24"/>
              </w:rPr>
            </w:pPr>
            <w:r w:rsidRPr="001C5FD4">
              <w:rPr>
                <w:rFonts w:ascii="Times New Roman" w:hAnsi="Times New Roman" w:cs="Times New Roman"/>
                <w:sz w:val="24"/>
                <w:szCs w:val="24"/>
              </w:rPr>
              <w:br/>
            </w:r>
          </w:p>
          <w:p w:rsidR="008747B4" w:rsidRPr="001C5FD4" w:rsidRDefault="008747B4" w:rsidP="008747B4">
            <w:pPr>
              <w:spacing w:after="0" w:line="240" w:lineRule="auto"/>
              <w:rPr>
                <w:rFonts w:ascii="Times New Roman" w:hAnsi="Times New Roman" w:cs="Times New Roman"/>
                <w:sz w:val="24"/>
                <w:szCs w:val="24"/>
              </w:rPr>
            </w:pPr>
          </w:p>
          <w:p w:rsidR="007C1E0E" w:rsidRPr="001C5FD4" w:rsidRDefault="007C1E0E" w:rsidP="008747B4">
            <w:pPr>
              <w:spacing w:after="0" w:line="240" w:lineRule="auto"/>
              <w:rPr>
                <w:rFonts w:ascii="Times New Roman" w:hAnsi="Times New Roman" w:cs="Times New Roman"/>
                <w:sz w:val="24"/>
                <w:szCs w:val="24"/>
              </w:rPr>
            </w:pPr>
            <w:r w:rsidRPr="001C5FD4">
              <w:rPr>
                <w:rFonts w:ascii="Times New Roman" w:hAnsi="Times New Roman" w:cs="Times New Roman"/>
                <w:sz w:val="24"/>
                <w:szCs w:val="24"/>
              </w:rPr>
              <w:t xml:space="preserve">7. </w:t>
            </w:r>
            <w:r w:rsidR="00E04ABE" w:rsidRPr="001C5FD4">
              <w:rPr>
                <w:rFonts w:ascii="Times New Roman" w:hAnsi="Times New Roman" w:cs="Times New Roman"/>
                <w:sz w:val="24"/>
                <w:szCs w:val="24"/>
              </w:rPr>
              <w:t>KKA</w:t>
            </w:r>
            <w:r w:rsidRPr="001C5FD4">
              <w:rPr>
                <w:rFonts w:ascii="Times New Roman" w:hAnsi="Times New Roman" w:cs="Times New Roman"/>
                <w:sz w:val="24"/>
                <w:szCs w:val="24"/>
              </w:rPr>
              <w:t xml:space="preserve"> je odgovoran za održavanje sistema za obradu podataka, uključujući centralne servere, veze za podatke, lokalne servere i radne stanice (računare) u OKK.</w:t>
            </w:r>
          </w:p>
          <w:p w:rsidR="00E04ABE" w:rsidRPr="001C5FD4" w:rsidRDefault="008747B4" w:rsidP="00F8678D">
            <w:pPr>
              <w:spacing w:after="0" w:line="240" w:lineRule="auto"/>
              <w:ind w:left="150"/>
              <w:contextualSpacing/>
              <w:jc w:val="center"/>
              <w:rPr>
                <w:rFonts w:ascii="Times New Roman" w:hAnsi="Times New Roman" w:cs="Times New Roman"/>
                <w:b/>
                <w:bCs/>
                <w:sz w:val="24"/>
                <w:szCs w:val="24"/>
                <w:lang w:val="sr-Latn-CS"/>
              </w:rPr>
            </w:pPr>
            <w:r w:rsidRPr="001C5FD4">
              <w:rPr>
                <w:rFonts w:ascii="Times New Roman" w:hAnsi="Times New Roman" w:cs="Times New Roman"/>
                <w:b/>
                <w:bCs/>
                <w:sz w:val="24"/>
                <w:szCs w:val="24"/>
                <w:lang w:val="sr-Latn-CS"/>
              </w:rPr>
              <w:br/>
            </w:r>
            <w:r w:rsidRPr="001C5FD4">
              <w:rPr>
                <w:rFonts w:ascii="Times New Roman" w:hAnsi="Times New Roman" w:cs="Times New Roman"/>
                <w:b/>
                <w:bCs/>
                <w:sz w:val="24"/>
                <w:szCs w:val="24"/>
                <w:lang w:val="sr-Latn-CS"/>
              </w:rPr>
              <w:br/>
            </w:r>
          </w:p>
          <w:p w:rsidR="00E851CD" w:rsidRPr="001C5FD4" w:rsidRDefault="00E851CD" w:rsidP="00F8678D">
            <w:pPr>
              <w:spacing w:after="0" w:line="240" w:lineRule="auto"/>
              <w:ind w:left="150"/>
              <w:contextualSpacing/>
              <w:jc w:val="center"/>
              <w:rPr>
                <w:rFonts w:ascii="Times New Roman" w:hAnsi="Times New Roman" w:cs="Times New Roman"/>
                <w:b/>
                <w:bCs/>
                <w:sz w:val="24"/>
                <w:szCs w:val="24"/>
                <w:lang w:val="sr-Latn-CS"/>
              </w:rPr>
            </w:pPr>
            <w:r w:rsidRPr="001C5FD4">
              <w:rPr>
                <w:rFonts w:ascii="Times New Roman" w:hAnsi="Times New Roman" w:cs="Times New Roman"/>
                <w:b/>
                <w:bCs/>
                <w:sz w:val="24"/>
                <w:szCs w:val="24"/>
                <w:lang w:val="sr-Latn-CS"/>
              </w:rPr>
              <w:t>Član 5</w:t>
            </w:r>
          </w:p>
          <w:p w:rsidR="00E851CD" w:rsidRPr="001C5FD4" w:rsidRDefault="007C1E0E" w:rsidP="00F8678D">
            <w:pPr>
              <w:spacing w:after="0" w:line="240" w:lineRule="auto"/>
              <w:ind w:left="150"/>
              <w:jc w:val="center"/>
              <w:rPr>
                <w:rFonts w:ascii="Times New Roman" w:hAnsi="Times New Roman" w:cs="Times New Roman"/>
                <w:b/>
                <w:sz w:val="24"/>
                <w:szCs w:val="24"/>
              </w:rPr>
            </w:pPr>
            <w:r w:rsidRPr="001C5FD4">
              <w:rPr>
                <w:rFonts w:ascii="Times New Roman" w:hAnsi="Times New Roman" w:cs="Times New Roman"/>
                <w:b/>
                <w:sz w:val="24"/>
                <w:szCs w:val="24"/>
              </w:rPr>
              <w:t>Opštinske Kadastarske Kancelarije</w:t>
            </w:r>
          </w:p>
          <w:p w:rsidR="008747B4" w:rsidRPr="001C5FD4" w:rsidRDefault="008747B4" w:rsidP="00F8678D">
            <w:pPr>
              <w:spacing w:after="0" w:line="240" w:lineRule="auto"/>
              <w:ind w:left="150"/>
              <w:jc w:val="center"/>
              <w:rPr>
                <w:rFonts w:ascii="Times New Roman" w:hAnsi="Times New Roman" w:cs="Times New Roman"/>
                <w:b/>
                <w:sz w:val="24"/>
                <w:szCs w:val="24"/>
              </w:rPr>
            </w:pPr>
          </w:p>
          <w:p w:rsidR="007C1E0E" w:rsidRPr="001C5FD4" w:rsidRDefault="007C1E0E" w:rsidP="008747B4">
            <w:pPr>
              <w:spacing w:after="0" w:line="240" w:lineRule="auto"/>
              <w:rPr>
                <w:rFonts w:ascii="Times New Roman" w:hAnsi="Times New Roman" w:cs="Times New Roman"/>
                <w:sz w:val="24"/>
                <w:szCs w:val="24"/>
              </w:rPr>
            </w:pPr>
            <w:r w:rsidRPr="001C5FD4">
              <w:rPr>
                <w:rFonts w:ascii="Times New Roman" w:hAnsi="Times New Roman" w:cs="Times New Roman"/>
                <w:sz w:val="24"/>
                <w:szCs w:val="24"/>
              </w:rPr>
              <w:t xml:space="preserve">1. OKK su odgovorne za razmatranje zahtjeva za registraciju i registraciju prava na nepokretnu imovinu u svojim opštinama, u skladu sa Zakonom o </w:t>
            </w:r>
            <w:r w:rsidR="00E04ABE" w:rsidRPr="001C5FD4">
              <w:rPr>
                <w:rFonts w:ascii="Times New Roman" w:hAnsi="Times New Roman" w:cs="Times New Roman"/>
                <w:sz w:val="24"/>
                <w:szCs w:val="24"/>
              </w:rPr>
              <w:t>R</w:t>
            </w:r>
            <w:r w:rsidRPr="001C5FD4">
              <w:rPr>
                <w:rFonts w:ascii="Times New Roman" w:hAnsi="Times New Roman" w:cs="Times New Roman"/>
                <w:sz w:val="24"/>
                <w:szCs w:val="24"/>
              </w:rPr>
              <w:t xml:space="preserve">egistru i Administrativnim </w:t>
            </w:r>
            <w:r w:rsidR="00E04ABE" w:rsidRPr="001C5FD4">
              <w:rPr>
                <w:rFonts w:ascii="Times New Roman" w:hAnsi="Times New Roman" w:cs="Times New Roman"/>
                <w:sz w:val="24"/>
                <w:szCs w:val="24"/>
              </w:rPr>
              <w:t>U</w:t>
            </w:r>
            <w:r w:rsidRPr="001C5FD4">
              <w:rPr>
                <w:rFonts w:ascii="Times New Roman" w:hAnsi="Times New Roman" w:cs="Times New Roman"/>
                <w:sz w:val="24"/>
                <w:szCs w:val="24"/>
              </w:rPr>
              <w:t>putstvima koje izdaje Ministarstvo.</w:t>
            </w:r>
          </w:p>
          <w:p w:rsidR="00E04ABE" w:rsidRPr="001C5FD4" w:rsidRDefault="008747B4" w:rsidP="008747B4">
            <w:pPr>
              <w:spacing w:after="0" w:line="240" w:lineRule="auto"/>
              <w:rPr>
                <w:rFonts w:ascii="Times New Roman" w:hAnsi="Times New Roman" w:cs="Times New Roman"/>
                <w:sz w:val="24"/>
                <w:szCs w:val="24"/>
              </w:rPr>
            </w:pPr>
            <w:r w:rsidRPr="001C5FD4">
              <w:rPr>
                <w:rFonts w:ascii="Times New Roman" w:hAnsi="Times New Roman" w:cs="Times New Roman"/>
                <w:sz w:val="24"/>
                <w:szCs w:val="24"/>
              </w:rPr>
              <w:br/>
            </w:r>
            <w:r w:rsidRPr="001C5FD4">
              <w:rPr>
                <w:rFonts w:ascii="Times New Roman" w:hAnsi="Times New Roman" w:cs="Times New Roman"/>
                <w:sz w:val="24"/>
                <w:szCs w:val="24"/>
              </w:rPr>
              <w:br/>
            </w:r>
          </w:p>
          <w:p w:rsidR="007C1E0E" w:rsidRPr="001C5FD4" w:rsidRDefault="00E04ABE" w:rsidP="008747B4">
            <w:pPr>
              <w:tabs>
                <w:tab w:val="left" w:pos="440"/>
              </w:tabs>
              <w:spacing w:after="0" w:line="240" w:lineRule="auto"/>
              <w:rPr>
                <w:rFonts w:ascii="Times New Roman" w:hAnsi="Times New Roman" w:cs="Times New Roman"/>
                <w:sz w:val="24"/>
                <w:szCs w:val="24"/>
              </w:rPr>
            </w:pPr>
            <w:r w:rsidRPr="001C5FD4">
              <w:rPr>
                <w:rFonts w:ascii="Times New Roman" w:hAnsi="Times New Roman" w:cs="Times New Roman"/>
                <w:sz w:val="24"/>
                <w:szCs w:val="24"/>
              </w:rPr>
              <w:t xml:space="preserve">2. </w:t>
            </w:r>
            <w:r w:rsidR="007C1E0E" w:rsidRPr="001C5FD4">
              <w:rPr>
                <w:rFonts w:ascii="Times New Roman" w:hAnsi="Times New Roman" w:cs="Times New Roman"/>
                <w:sz w:val="24"/>
                <w:szCs w:val="24"/>
              </w:rPr>
              <w:t>Ako se jedinica nepokretne imovine proširuje na više</w:t>
            </w:r>
            <w:r w:rsidRPr="001C5FD4">
              <w:rPr>
                <w:rFonts w:ascii="Times New Roman" w:hAnsi="Times New Roman" w:cs="Times New Roman"/>
                <w:sz w:val="24"/>
                <w:szCs w:val="24"/>
              </w:rPr>
              <w:t xml:space="preserve"> od jedne</w:t>
            </w:r>
            <w:r w:rsidR="007C1E0E" w:rsidRPr="001C5FD4">
              <w:rPr>
                <w:rFonts w:ascii="Times New Roman" w:hAnsi="Times New Roman" w:cs="Times New Roman"/>
                <w:sz w:val="24"/>
                <w:szCs w:val="24"/>
              </w:rPr>
              <w:t xml:space="preserve"> opština, KKA će </w:t>
            </w:r>
            <w:r w:rsidR="007C1E0E" w:rsidRPr="001C5FD4">
              <w:rPr>
                <w:rFonts w:ascii="Times New Roman" w:hAnsi="Times New Roman" w:cs="Times New Roman"/>
                <w:sz w:val="24"/>
                <w:szCs w:val="24"/>
              </w:rPr>
              <w:lastRenderedPageBreak/>
              <w:t>imenovati nadležne OKK na čijoj teritoriji opštin</w:t>
            </w:r>
            <w:r w:rsidRPr="001C5FD4">
              <w:rPr>
                <w:rFonts w:ascii="Times New Roman" w:hAnsi="Times New Roman" w:cs="Times New Roman"/>
                <w:sz w:val="24"/>
                <w:szCs w:val="24"/>
              </w:rPr>
              <w:t>e jeste</w:t>
            </w:r>
            <w:r w:rsidR="007C1E0E" w:rsidRPr="001C5FD4">
              <w:rPr>
                <w:rFonts w:ascii="Times New Roman" w:hAnsi="Times New Roman" w:cs="Times New Roman"/>
                <w:sz w:val="24"/>
                <w:szCs w:val="24"/>
              </w:rPr>
              <w:t xml:space="preserve"> najveći deo jedinice nepokretne imovine.</w:t>
            </w:r>
          </w:p>
          <w:p w:rsidR="007C1E0E" w:rsidRPr="001C5FD4" w:rsidRDefault="007C1E0E" w:rsidP="00F8678D">
            <w:pPr>
              <w:spacing w:after="0" w:line="240" w:lineRule="auto"/>
              <w:ind w:left="150"/>
              <w:rPr>
                <w:rFonts w:ascii="Times New Roman" w:hAnsi="Times New Roman" w:cs="Times New Roman"/>
                <w:sz w:val="24"/>
                <w:szCs w:val="24"/>
              </w:rPr>
            </w:pPr>
          </w:p>
          <w:p w:rsidR="00E851CD" w:rsidRPr="001C5FD4" w:rsidRDefault="00E851CD" w:rsidP="00F8678D">
            <w:pPr>
              <w:spacing w:after="0" w:line="240" w:lineRule="auto"/>
              <w:ind w:left="150"/>
              <w:contextualSpacing/>
              <w:jc w:val="center"/>
              <w:rPr>
                <w:rFonts w:ascii="Times New Roman" w:hAnsi="Times New Roman" w:cs="Times New Roman"/>
                <w:b/>
                <w:bCs/>
                <w:sz w:val="24"/>
                <w:szCs w:val="24"/>
                <w:lang w:val="sr-Latn-CS"/>
              </w:rPr>
            </w:pPr>
            <w:r w:rsidRPr="001C5FD4">
              <w:rPr>
                <w:rFonts w:ascii="Times New Roman" w:hAnsi="Times New Roman" w:cs="Times New Roman"/>
                <w:b/>
                <w:bCs/>
                <w:sz w:val="24"/>
                <w:szCs w:val="24"/>
                <w:lang w:val="sr-Latn-CS"/>
              </w:rPr>
              <w:t>Član 6</w:t>
            </w:r>
          </w:p>
          <w:p w:rsidR="007C1E0E" w:rsidRPr="001C5FD4" w:rsidRDefault="007C1E0E" w:rsidP="00F8678D">
            <w:pPr>
              <w:spacing w:after="0" w:line="240" w:lineRule="auto"/>
              <w:ind w:left="150"/>
              <w:contextualSpacing/>
              <w:jc w:val="center"/>
              <w:rPr>
                <w:rFonts w:ascii="Times New Roman" w:hAnsi="Times New Roman" w:cs="Times New Roman"/>
                <w:b/>
                <w:bCs/>
                <w:sz w:val="24"/>
                <w:szCs w:val="24"/>
                <w:lang w:val="sr-Latn-CS"/>
              </w:rPr>
            </w:pPr>
            <w:r w:rsidRPr="001C5FD4">
              <w:rPr>
                <w:rFonts w:ascii="Times New Roman" w:hAnsi="Times New Roman" w:cs="Times New Roman"/>
                <w:b/>
                <w:bCs/>
                <w:sz w:val="24"/>
                <w:szCs w:val="24"/>
                <w:lang w:val="sr-Latn-CS"/>
              </w:rPr>
              <w:t>Registar</w:t>
            </w:r>
          </w:p>
          <w:p w:rsidR="007C1E0E" w:rsidRPr="001C5FD4" w:rsidRDefault="007C1E0E" w:rsidP="00F8678D">
            <w:pPr>
              <w:spacing w:after="0" w:line="240" w:lineRule="auto"/>
              <w:ind w:left="150"/>
              <w:contextualSpacing/>
              <w:rPr>
                <w:rFonts w:ascii="Times New Roman" w:hAnsi="Times New Roman" w:cs="Times New Roman"/>
                <w:bCs/>
                <w:sz w:val="24"/>
                <w:szCs w:val="24"/>
                <w:lang w:val="sr-Latn-CS"/>
              </w:rPr>
            </w:pPr>
          </w:p>
          <w:p w:rsidR="008747B4" w:rsidRPr="001C5FD4" w:rsidRDefault="008747B4" w:rsidP="00F8678D">
            <w:pPr>
              <w:spacing w:after="0" w:line="240" w:lineRule="auto"/>
              <w:ind w:left="150"/>
              <w:contextualSpacing/>
              <w:rPr>
                <w:rFonts w:ascii="Times New Roman" w:hAnsi="Times New Roman" w:cs="Times New Roman"/>
                <w:bCs/>
                <w:sz w:val="24"/>
                <w:szCs w:val="24"/>
                <w:lang w:val="sr-Latn-CS"/>
              </w:rPr>
            </w:pPr>
          </w:p>
          <w:p w:rsidR="008747B4" w:rsidRPr="001C5FD4" w:rsidRDefault="008747B4" w:rsidP="00F8678D">
            <w:pPr>
              <w:spacing w:after="0" w:line="240" w:lineRule="auto"/>
              <w:ind w:left="150"/>
              <w:contextualSpacing/>
              <w:rPr>
                <w:rFonts w:ascii="Times New Roman" w:hAnsi="Times New Roman" w:cs="Times New Roman"/>
                <w:bCs/>
                <w:sz w:val="24"/>
                <w:szCs w:val="24"/>
                <w:lang w:val="sr-Latn-CS"/>
              </w:rPr>
            </w:pPr>
          </w:p>
          <w:p w:rsidR="00E04ABE" w:rsidRPr="001C5FD4" w:rsidRDefault="00E04ABE" w:rsidP="008747B4">
            <w:pPr>
              <w:spacing w:after="0" w:line="240" w:lineRule="auto"/>
              <w:contextualSpacing/>
              <w:rPr>
                <w:rFonts w:ascii="Times New Roman" w:hAnsi="Times New Roman" w:cs="Times New Roman"/>
                <w:bCs/>
                <w:sz w:val="24"/>
                <w:szCs w:val="24"/>
                <w:lang w:val="sr-Latn-CS"/>
              </w:rPr>
            </w:pPr>
            <w:r w:rsidRPr="001C5FD4">
              <w:rPr>
                <w:rFonts w:ascii="Times New Roman" w:hAnsi="Times New Roman" w:cs="Times New Roman"/>
                <w:bCs/>
                <w:sz w:val="24"/>
                <w:szCs w:val="24"/>
                <w:lang w:val="sr-Latn-CS"/>
              </w:rPr>
              <w:t>1. Prava na nepokretnu imovinu koja su upisana u Registar su:</w:t>
            </w:r>
          </w:p>
          <w:p w:rsidR="008747B4" w:rsidRPr="001C5FD4" w:rsidRDefault="008747B4" w:rsidP="00F8678D">
            <w:pPr>
              <w:spacing w:after="0" w:line="240" w:lineRule="auto"/>
              <w:ind w:left="144"/>
              <w:contextualSpacing/>
              <w:rPr>
                <w:rFonts w:ascii="Times New Roman" w:hAnsi="Times New Roman" w:cs="Times New Roman"/>
                <w:bCs/>
                <w:sz w:val="24"/>
                <w:szCs w:val="24"/>
                <w:lang w:val="sr-Latn-CS"/>
              </w:rPr>
            </w:pPr>
          </w:p>
          <w:p w:rsidR="00E04ABE" w:rsidRPr="001C5FD4" w:rsidRDefault="00E04ABE" w:rsidP="008E2B07">
            <w:pPr>
              <w:spacing w:after="120" w:line="240" w:lineRule="auto"/>
              <w:ind w:left="397"/>
              <w:contextualSpacing/>
              <w:rPr>
                <w:rFonts w:ascii="Times New Roman" w:hAnsi="Times New Roman" w:cs="Times New Roman"/>
                <w:bCs/>
                <w:sz w:val="24"/>
                <w:szCs w:val="24"/>
                <w:lang w:val="sr-Latn-CS"/>
              </w:rPr>
            </w:pPr>
            <w:r w:rsidRPr="001C5FD4">
              <w:rPr>
                <w:rFonts w:ascii="Times New Roman" w:hAnsi="Times New Roman" w:cs="Times New Roman"/>
                <w:bCs/>
                <w:sz w:val="24"/>
                <w:szCs w:val="24"/>
                <w:lang w:val="sr-Latn-CS"/>
              </w:rPr>
              <w:t>1.1. vlasništvo,</w:t>
            </w:r>
          </w:p>
          <w:p w:rsidR="008747B4" w:rsidRPr="001C5FD4" w:rsidRDefault="008747B4" w:rsidP="008E2B07">
            <w:pPr>
              <w:spacing w:before="120" w:after="120" w:line="240" w:lineRule="auto"/>
              <w:ind w:left="397"/>
              <w:contextualSpacing/>
              <w:rPr>
                <w:rFonts w:ascii="Times New Roman" w:hAnsi="Times New Roman" w:cs="Times New Roman"/>
                <w:bCs/>
                <w:sz w:val="24"/>
                <w:szCs w:val="24"/>
                <w:lang w:val="sr-Latn-CS"/>
              </w:rPr>
            </w:pPr>
          </w:p>
          <w:p w:rsidR="00E04ABE" w:rsidRPr="001C5FD4" w:rsidRDefault="00E04ABE" w:rsidP="008E2B07">
            <w:pPr>
              <w:spacing w:after="120" w:line="240" w:lineRule="auto"/>
              <w:ind w:left="397"/>
              <w:contextualSpacing/>
              <w:rPr>
                <w:rFonts w:ascii="Times New Roman" w:hAnsi="Times New Roman" w:cs="Times New Roman"/>
                <w:bCs/>
                <w:sz w:val="24"/>
                <w:szCs w:val="24"/>
                <w:lang w:val="sr-Latn-CS"/>
              </w:rPr>
            </w:pPr>
            <w:r w:rsidRPr="001C5FD4">
              <w:rPr>
                <w:rFonts w:ascii="Times New Roman" w:hAnsi="Times New Roman" w:cs="Times New Roman"/>
                <w:bCs/>
                <w:sz w:val="24"/>
                <w:szCs w:val="24"/>
                <w:lang w:val="sr-Latn-CS"/>
              </w:rPr>
              <w:t>1.2. hipoteke,</w:t>
            </w:r>
          </w:p>
          <w:p w:rsidR="008747B4" w:rsidRPr="001C5FD4" w:rsidRDefault="008747B4" w:rsidP="008E2B07">
            <w:pPr>
              <w:spacing w:after="120" w:line="240" w:lineRule="auto"/>
              <w:ind w:left="397"/>
              <w:contextualSpacing/>
              <w:rPr>
                <w:rFonts w:ascii="Times New Roman" w:hAnsi="Times New Roman" w:cs="Times New Roman"/>
                <w:bCs/>
                <w:sz w:val="24"/>
                <w:szCs w:val="24"/>
                <w:lang w:val="sr-Latn-CS"/>
              </w:rPr>
            </w:pPr>
          </w:p>
          <w:p w:rsidR="00E04ABE" w:rsidRPr="001C5FD4" w:rsidRDefault="00E04ABE" w:rsidP="008E2B07">
            <w:pPr>
              <w:spacing w:after="120" w:line="240" w:lineRule="auto"/>
              <w:ind w:left="397"/>
              <w:contextualSpacing/>
              <w:rPr>
                <w:rFonts w:ascii="Times New Roman" w:hAnsi="Times New Roman" w:cs="Times New Roman"/>
                <w:bCs/>
                <w:sz w:val="24"/>
                <w:szCs w:val="24"/>
                <w:lang w:val="sr-Latn-CS"/>
              </w:rPr>
            </w:pPr>
            <w:r w:rsidRPr="001C5FD4">
              <w:rPr>
                <w:rFonts w:ascii="Times New Roman" w:hAnsi="Times New Roman" w:cs="Times New Roman"/>
                <w:bCs/>
                <w:sz w:val="24"/>
                <w:szCs w:val="24"/>
                <w:lang w:val="sr-Latn-CS"/>
              </w:rPr>
              <w:t>1.3. Servituta (pravo na tudju imovinu na ograniceno vreme)</w:t>
            </w:r>
          </w:p>
          <w:p w:rsidR="008747B4" w:rsidRPr="001C5FD4" w:rsidRDefault="008747B4" w:rsidP="008E2B07">
            <w:pPr>
              <w:spacing w:after="120" w:line="240" w:lineRule="auto"/>
              <w:ind w:left="397"/>
              <w:contextualSpacing/>
              <w:rPr>
                <w:rFonts w:ascii="Times New Roman" w:hAnsi="Times New Roman" w:cs="Times New Roman"/>
                <w:bCs/>
                <w:sz w:val="24"/>
                <w:szCs w:val="24"/>
                <w:lang w:val="sr-Latn-CS"/>
              </w:rPr>
            </w:pPr>
          </w:p>
          <w:p w:rsidR="00E04ABE" w:rsidRPr="001C5FD4" w:rsidRDefault="00E04ABE" w:rsidP="008E2B07">
            <w:pPr>
              <w:spacing w:after="120" w:line="240" w:lineRule="auto"/>
              <w:ind w:left="397"/>
              <w:contextualSpacing/>
              <w:rPr>
                <w:rFonts w:ascii="Times New Roman" w:hAnsi="Times New Roman" w:cs="Times New Roman"/>
                <w:bCs/>
                <w:sz w:val="24"/>
                <w:szCs w:val="24"/>
                <w:lang w:val="sr-Latn-CS"/>
              </w:rPr>
            </w:pPr>
            <w:r w:rsidRPr="001C5FD4">
              <w:rPr>
                <w:rFonts w:ascii="Times New Roman" w:hAnsi="Times New Roman" w:cs="Times New Roman"/>
                <w:bCs/>
                <w:sz w:val="24"/>
                <w:szCs w:val="24"/>
                <w:lang w:val="sr-Latn-CS"/>
              </w:rPr>
              <w:t xml:space="preserve">1.4. prava </w:t>
            </w:r>
            <w:r w:rsidR="00F97E1C" w:rsidRPr="001C5FD4">
              <w:rPr>
                <w:rFonts w:ascii="Times New Roman" w:hAnsi="Times New Roman" w:cs="Times New Roman"/>
                <w:bCs/>
                <w:sz w:val="24"/>
                <w:szCs w:val="24"/>
                <w:lang w:val="sr-Latn-CS"/>
              </w:rPr>
              <w:t xml:space="preserve">na </w:t>
            </w:r>
            <w:r w:rsidRPr="001C5FD4">
              <w:rPr>
                <w:rFonts w:ascii="Times New Roman" w:hAnsi="Times New Roman" w:cs="Times New Roman"/>
                <w:bCs/>
                <w:sz w:val="24"/>
                <w:szCs w:val="24"/>
                <w:lang w:val="sr-Latn-CS"/>
              </w:rPr>
              <w:t>korišćenj</w:t>
            </w:r>
            <w:r w:rsidR="00F97E1C" w:rsidRPr="001C5FD4">
              <w:rPr>
                <w:rFonts w:ascii="Times New Roman" w:hAnsi="Times New Roman" w:cs="Times New Roman"/>
                <w:bCs/>
                <w:sz w:val="24"/>
                <w:szCs w:val="24"/>
                <w:lang w:val="sr-Latn-CS"/>
              </w:rPr>
              <w:t>e</w:t>
            </w:r>
            <w:r w:rsidRPr="001C5FD4">
              <w:rPr>
                <w:rFonts w:ascii="Times New Roman" w:hAnsi="Times New Roman" w:cs="Times New Roman"/>
                <w:bCs/>
                <w:sz w:val="24"/>
                <w:szCs w:val="24"/>
                <w:lang w:val="sr-Latn-CS"/>
              </w:rPr>
              <w:t xml:space="preserve"> opštinske</w:t>
            </w:r>
            <w:r w:rsidR="00F97E1C" w:rsidRPr="001C5FD4">
              <w:rPr>
                <w:rFonts w:ascii="Times New Roman" w:hAnsi="Times New Roman" w:cs="Times New Roman"/>
                <w:bCs/>
                <w:sz w:val="24"/>
                <w:szCs w:val="24"/>
                <w:lang w:val="sr-Latn-CS"/>
              </w:rPr>
              <w:t xml:space="preserve"> imovine</w:t>
            </w:r>
            <w:r w:rsidRPr="001C5FD4">
              <w:rPr>
                <w:rFonts w:ascii="Times New Roman" w:hAnsi="Times New Roman" w:cs="Times New Roman"/>
                <w:bCs/>
                <w:sz w:val="24"/>
                <w:szCs w:val="24"/>
                <w:lang w:val="sr-Latn-CS"/>
              </w:rPr>
              <w:t>, javne, društvene i državne imovine,</w:t>
            </w:r>
          </w:p>
          <w:p w:rsidR="008747B4" w:rsidRPr="001C5FD4" w:rsidRDefault="008747B4" w:rsidP="008E2B07">
            <w:pPr>
              <w:spacing w:after="120" w:line="240" w:lineRule="auto"/>
              <w:ind w:left="397"/>
              <w:contextualSpacing/>
              <w:rPr>
                <w:rFonts w:ascii="Times New Roman" w:hAnsi="Times New Roman" w:cs="Times New Roman"/>
                <w:bCs/>
                <w:sz w:val="24"/>
                <w:szCs w:val="24"/>
                <w:lang w:val="sr-Latn-CS"/>
              </w:rPr>
            </w:pPr>
          </w:p>
          <w:p w:rsidR="00E04ABE" w:rsidRPr="001C5FD4" w:rsidRDefault="00E04ABE" w:rsidP="008E2B07">
            <w:pPr>
              <w:spacing w:after="120" w:line="240" w:lineRule="auto"/>
              <w:ind w:left="397"/>
              <w:contextualSpacing/>
              <w:rPr>
                <w:rFonts w:ascii="Times New Roman" w:hAnsi="Times New Roman" w:cs="Times New Roman"/>
                <w:bCs/>
                <w:sz w:val="24"/>
                <w:szCs w:val="24"/>
                <w:lang w:val="sr-Latn-CS"/>
              </w:rPr>
            </w:pPr>
            <w:r w:rsidRPr="001C5FD4">
              <w:rPr>
                <w:rFonts w:ascii="Times New Roman" w:hAnsi="Times New Roman" w:cs="Times New Roman"/>
                <w:bCs/>
                <w:sz w:val="24"/>
                <w:szCs w:val="24"/>
                <w:lang w:val="sr-Latn-CS"/>
              </w:rPr>
              <w:t xml:space="preserve">1.5. </w:t>
            </w:r>
            <w:r w:rsidR="00F97E1C" w:rsidRPr="001C5FD4">
              <w:rPr>
                <w:rFonts w:ascii="Times New Roman" w:hAnsi="Times New Roman" w:cs="Times New Roman"/>
                <w:bCs/>
                <w:sz w:val="24"/>
                <w:szCs w:val="24"/>
                <w:lang w:val="sr-Latn-CS"/>
              </w:rPr>
              <w:t>pod kirijom</w:t>
            </w:r>
            <w:r w:rsidRPr="001C5FD4">
              <w:rPr>
                <w:rFonts w:ascii="Times New Roman" w:hAnsi="Times New Roman" w:cs="Times New Roman"/>
                <w:bCs/>
                <w:sz w:val="24"/>
                <w:szCs w:val="24"/>
                <w:lang w:val="sr-Latn-CS"/>
              </w:rPr>
              <w:t xml:space="preserve"> preko 3 godine,</w:t>
            </w:r>
          </w:p>
          <w:p w:rsidR="008747B4" w:rsidRPr="001C5FD4" w:rsidRDefault="008747B4" w:rsidP="008E2B07">
            <w:pPr>
              <w:spacing w:after="120" w:line="240" w:lineRule="auto"/>
              <w:ind w:left="397"/>
              <w:contextualSpacing/>
              <w:rPr>
                <w:rFonts w:ascii="Times New Roman" w:hAnsi="Times New Roman" w:cs="Times New Roman"/>
                <w:bCs/>
                <w:sz w:val="24"/>
                <w:szCs w:val="24"/>
                <w:lang w:val="sr-Latn-CS"/>
              </w:rPr>
            </w:pPr>
          </w:p>
          <w:p w:rsidR="00E04ABE" w:rsidRPr="001C5FD4" w:rsidRDefault="00E04ABE" w:rsidP="008E2B07">
            <w:pPr>
              <w:spacing w:after="120" w:line="240" w:lineRule="auto"/>
              <w:ind w:left="397"/>
              <w:contextualSpacing/>
              <w:rPr>
                <w:rFonts w:ascii="Times New Roman" w:hAnsi="Times New Roman" w:cs="Times New Roman"/>
                <w:bCs/>
                <w:sz w:val="24"/>
                <w:szCs w:val="24"/>
                <w:lang w:val="sr-Latn-CS"/>
              </w:rPr>
            </w:pPr>
            <w:r w:rsidRPr="001C5FD4">
              <w:rPr>
                <w:rFonts w:ascii="Times New Roman" w:hAnsi="Times New Roman" w:cs="Times New Roman"/>
                <w:bCs/>
                <w:sz w:val="24"/>
                <w:szCs w:val="24"/>
                <w:lang w:val="sr-Latn-CS"/>
              </w:rPr>
              <w:t xml:space="preserve">1.6. </w:t>
            </w:r>
            <w:r w:rsidR="00F97E1C" w:rsidRPr="001C5FD4">
              <w:rPr>
                <w:rFonts w:ascii="Times New Roman" w:hAnsi="Times New Roman" w:cs="Times New Roman"/>
                <w:bCs/>
                <w:sz w:val="24"/>
                <w:szCs w:val="24"/>
                <w:lang w:val="sr-Latn-CS"/>
              </w:rPr>
              <w:t>teret</w:t>
            </w:r>
            <w:r w:rsidRPr="001C5FD4">
              <w:rPr>
                <w:rFonts w:ascii="Times New Roman" w:hAnsi="Times New Roman" w:cs="Times New Roman"/>
                <w:bCs/>
                <w:sz w:val="24"/>
                <w:szCs w:val="24"/>
                <w:lang w:val="sr-Latn-CS"/>
              </w:rPr>
              <w:t xml:space="preserve"> i opterećenja imovine.</w:t>
            </w:r>
          </w:p>
          <w:p w:rsidR="00E04ABE" w:rsidRPr="001C5FD4" w:rsidRDefault="00E04ABE" w:rsidP="008747B4">
            <w:pPr>
              <w:spacing w:before="120" w:after="0" w:line="240" w:lineRule="auto"/>
              <w:ind w:left="397"/>
              <w:contextualSpacing/>
              <w:rPr>
                <w:rFonts w:ascii="Times New Roman" w:hAnsi="Times New Roman" w:cs="Times New Roman"/>
                <w:bCs/>
                <w:sz w:val="24"/>
                <w:szCs w:val="24"/>
                <w:lang w:val="sr-Latn-CS"/>
              </w:rPr>
            </w:pPr>
          </w:p>
          <w:p w:rsidR="00E04ABE" w:rsidRPr="001C5FD4" w:rsidRDefault="00E04ABE" w:rsidP="008747B4">
            <w:pPr>
              <w:spacing w:before="120" w:after="0" w:line="240" w:lineRule="auto"/>
              <w:contextualSpacing/>
              <w:rPr>
                <w:rFonts w:ascii="Times New Roman" w:hAnsi="Times New Roman" w:cs="Times New Roman"/>
                <w:bCs/>
                <w:sz w:val="24"/>
                <w:szCs w:val="24"/>
                <w:lang w:val="sr-Latn-CS"/>
              </w:rPr>
            </w:pPr>
            <w:r w:rsidRPr="001C5FD4">
              <w:rPr>
                <w:rFonts w:ascii="Times New Roman" w:hAnsi="Times New Roman" w:cs="Times New Roman"/>
                <w:bCs/>
                <w:sz w:val="24"/>
                <w:szCs w:val="24"/>
                <w:lang w:val="sr-Latn-CS"/>
              </w:rPr>
              <w:t>2. Registracija</w:t>
            </w:r>
            <w:r w:rsidR="00F97E1C" w:rsidRPr="001C5FD4">
              <w:rPr>
                <w:rFonts w:ascii="Times New Roman" w:hAnsi="Times New Roman" w:cs="Times New Roman"/>
                <w:bCs/>
                <w:sz w:val="24"/>
                <w:szCs w:val="24"/>
                <w:lang w:val="sr-Latn-CS"/>
              </w:rPr>
              <w:t xml:space="preserve"> jednog</w:t>
            </w:r>
            <w:r w:rsidRPr="001C5FD4">
              <w:rPr>
                <w:rFonts w:ascii="Times New Roman" w:hAnsi="Times New Roman" w:cs="Times New Roman"/>
                <w:bCs/>
                <w:sz w:val="24"/>
                <w:szCs w:val="24"/>
                <w:lang w:val="sr-Latn-CS"/>
              </w:rPr>
              <w:t xml:space="preserve"> prava na nepokretnu imovinu zasniva se na:</w:t>
            </w:r>
          </w:p>
          <w:p w:rsidR="008E2B07" w:rsidRPr="001C5FD4" w:rsidRDefault="008E2B07" w:rsidP="008747B4">
            <w:pPr>
              <w:spacing w:before="120" w:after="0" w:line="240" w:lineRule="auto"/>
              <w:contextualSpacing/>
              <w:rPr>
                <w:rFonts w:ascii="Times New Roman" w:hAnsi="Times New Roman" w:cs="Times New Roman"/>
                <w:bCs/>
                <w:sz w:val="24"/>
                <w:szCs w:val="24"/>
                <w:lang w:val="sr-Latn-CS"/>
              </w:rPr>
            </w:pPr>
          </w:p>
          <w:p w:rsidR="00E04ABE" w:rsidRPr="001C5FD4" w:rsidRDefault="00E04ABE" w:rsidP="008747B4">
            <w:pPr>
              <w:spacing w:before="120" w:after="0" w:line="240" w:lineRule="auto"/>
              <w:ind w:left="397"/>
              <w:contextualSpacing/>
              <w:rPr>
                <w:rFonts w:ascii="Times New Roman" w:hAnsi="Times New Roman" w:cs="Times New Roman"/>
                <w:bCs/>
                <w:sz w:val="24"/>
                <w:szCs w:val="24"/>
                <w:lang w:val="sr-Latn-CS"/>
              </w:rPr>
            </w:pPr>
          </w:p>
          <w:p w:rsidR="00E04ABE" w:rsidRPr="001C5FD4" w:rsidRDefault="008E2B07" w:rsidP="008E2B07">
            <w:pPr>
              <w:spacing w:after="0" w:line="240" w:lineRule="auto"/>
              <w:ind w:left="397"/>
              <w:contextualSpacing/>
              <w:rPr>
                <w:rFonts w:ascii="Times New Roman" w:hAnsi="Times New Roman" w:cs="Times New Roman"/>
                <w:bCs/>
                <w:sz w:val="24"/>
                <w:szCs w:val="24"/>
                <w:lang w:val="sr-Latn-CS"/>
              </w:rPr>
            </w:pPr>
            <w:r w:rsidRPr="001C5FD4">
              <w:rPr>
                <w:rFonts w:ascii="Times New Roman" w:hAnsi="Times New Roman" w:cs="Times New Roman"/>
                <w:bCs/>
                <w:sz w:val="24"/>
                <w:szCs w:val="24"/>
                <w:lang w:val="sr-Latn-CS"/>
              </w:rPr>
              <w:lastRenderedPageBreak/>
              <w:t>2</w:t>
            </w:r>
            <w:r w:rsidR="00E04ABE" w:rsidRPr="001C5FD4">
              <w:rPr>
                <w:rFonts w:ascii="Times New Roman" w:hAnsi="Times New Roman" w:cs="Times New Roman"/>
                <w:bCs/>
                <w:sz w:val="24"/>
                <w:szCs w:val="24"/>
                <w:lang w:val="sr-Latn-CS"/>
              </w:rPr>
              <w:t xml:space="preserve">.1. </w:t>
            </w:r>
            <w:r w:rsidR="00F97E1C" w:rsidRPr="001C5FD4">
              <w:rPr>
                <w:rFonts w:ascii="Times New Roman" w:hAnsi="Times New Roman" w:cs="Times New Roman"/>
                <w:bCs/>
                <w:sz w:val="24"/>
                <w:szCs w:val="24"/>
                <w:lang w:val="sr-Latn-CS"/>
              </w:rPr>
              <w:t>punomoćnu odluku</w:t>
            </w:r>
            <w:r w:rsidR="00E04ABE" w:rsidRPr="001C5FD4">
              <w:rPr>
                <w:rFonts w:ascii="Times New Roman" w:hAnsi="Times New Roman" w:cs="Times New Roman"/>
                <w:bCs/>
                <w:sz w:val="24"/>
                <w:szCs w:val="24"/>
                <w:lang w:val="sr-Latn-CS"/>
              </w:rPr>
              <w:t xml:space="preserve"> suda;</w:t>
            </w:r>
          </w:p>
          <w:p w:rsidR="00E04ABE" w:rsidRPr="001C5FD4" w:rsidRDefault="00E04ABE" w:rsidP="008E2B07">
            <w:pPr>
              <w:spacing w:after="0" w:line="240" w:lineRule="auto"/>
              <w:ind w:left="397"/>
              <w:contextualSpacing/>
              <w:rPr>
                <w:rFonts w:ascii="Times New Roman" w:hAnsi="Times New Roman" w:cs="Times New Roman"/>
                <w:bCs/>
                <w:sz w:val="24"/>
                <w:szCs w:val="24"/>
                <w:lang w:val="sr-Latn-CS"/>
              </w:rPr>
            </w:pPr>
          </w:p>
          <w:p w:rsidR="00E04ABE" w:rsidRPr="001C5FD4" w:rsidRDefault="008E2B07" w:rsidP="008E2B07">
            <w:pPr>
              <w:spacing w:after="0" w:line="240" w:lineRule="auto"/>
              <w:ind w:left="397"/>
              <w:contextualSpacing/>
              <w:rPr>
                <w:rFonts w:ascii="Times New Roman" w:hAnsi="Times New Roman" w:cs="Times New Roman"/>
                <w:bCs/>
                <w:sz w:val="24"/>
                <w:szCs w:val="24"/>
                <w:lang w:val="sr-Latn-CS"/>
              </w:rPr>
            </w:pPr>
            <w:r w:rsidRPr="001C5FD4">
              <w:rPr>
                <w:rFonts w:ascii="Times New Roman" w:hAnsi="Times New Roman" w:cs="Times New Roman"/>
                <w:bCs/>
                <w:sz w:val="24"/>
                <w:szCs w:val="24"/>
                <w:lang w:val="sr-Latn-CS"/>
              </w:rPr>
              <w:t>2</w:t>
            </w:r>
            <w:r w:rsidR="00E04ABE" w:rsidRPr="001C5FD4">
              <w:rPr>
                <w:rFonts w:ascii="Times New Roman" w:hAnsi="Times New Roman" w:cs="Times New Roman"/>
                <w:bCs/>
                <w:sz w:val="24"/>
                <w:szCs w:val="24"/>
                <w:lang w:val="sr-Latn-CS"/>
              </w:rPr>
              <w:t xml:space="preserve">.2. odluka </w:t>
            </w:r>
            <w:r w:rsidR="00F97E1C" w:rsidRPr="001C5FD4">
              <w:rPr>
                <w:rFonts w:ascii="Times New Roman" w:hAnsi="Times New Roman" w:cs="Times New Roman"/>
                <w:bCs/>
                <w:sz w:val="24"/>
                <w:szCs w:val="24"/>
                <w:lang w:val="sr-Latn-CS"/>
              </w:rPr>
              <w:t xml:space="preserve">administrativnog </w:t>
            </w:r>
            <w:r w:rsidR="00E04ABE" w:rsidRPr="001C5FD4">
              <w:rPr>
                <w:rFonts w:ascii="Times New Roman" w:hAnsi="Times New Roman" w:cs="Times New Roman"/>
                <w:bCs/>
                <w:sz w:val="24"/>
                <w:szCs w:val="24"/>
                <w:lang w:val="sr-Latn-CS"/>
              </w:rPr>
              <w:t>organa državne;</w:t>
            </w:r>
          </w:p>
          <w:p w:rsidR="00E04ABE" w:rsidRPr="001C5FD4" w:rsidRDefault="00E04ABE" w:rsidP="008E2B07">
            <w:pPr>
              <w:spacing w:after="0" w:line="240" w:lineRule="auto"/>
              <w:ind w:left="397"/>
              <w:contextualSpacing/>
              <w:rPr>
                <w:rFonts w:ascii="Times New Roman" w:hAnsi="Times New Roman" w:cs="Times New Roman"/>
                <w:bCs/>
                <w:sz w:val="24"/>
                <w:szCs w:val="24"/>
                <w:lang w:val="sr-Latn-CS"/>
              </w:rPr>
            </w:pPr>
          </w:p>
          <w:p w:rsidR="00E04ABE" w:rsidRPr="001C5FD4" w:rsidRDefault="008E2B07" w:rsidP="008E2B07">
            <w:pPr>
              <w:spacing w:after="0" w:line="240" w:lineRule="auto"/>
              <w:ind w:left="397"/>
              <w:contextualSpacing/>
              <w:rPr>
                <w:rFonts w:ascii="Times New Roman" w:hAnsi="Times New Roman" w:cs="Times New Roman"/>
                <w:bCs/>
                <w:sz w:val="24"/>
                <w:szCs w:val="24"/>
                <w:lang w:val="sr-Latn-CS"/>
              </w:rPr>
            </w:pPr>
            <w:r w:rsidRPr="001C5FD4">
              <w:rPr>
                <w:rFonts w:ascii="Times New Roman" w:hAnsi="Times New Roman" w:cs="Times New Roman"/>
                <w:bCs/>
                <w:sz w:val="24"/>
                <w:szCs w:val="24"/>
                <w:lang w:val="sr-Latn-CS"/>
              </w:rPr>
              <w:t>2</w:t>
            </w:r>
            <w:r w:rsidR="00E04ABE" w:rsidRPr="001C5FD4">
              <w:rPr>
                <w:rFonts w:ascii="Times New Roman" w:hAnsi="Times New Roman" w:cs="Times New Roman"/>
                <w:bCs/>
                <w:sz w:val="24"/>
                <w:szCs w:val="24"/>
                <w:lang w:val="sr-Latn-CS"/>
              </w:rPr>
              <w:t>.3. ugovor o prenosu prava nepokret</w:t>
            </w:r>
            <w:r w:rsidR="00F97E1C" w:rsidRPr="001C5FD4">
              <w:rPr>
                <w:rFonts w:ascii="Times New Roman" w:hAnsi="Times New Roman" w:cs="Times New Roman"/>
                <w:bCs/>
                <w:sz w:val="24"/>
                <w:szCs w:val="24"/>
                <w:lang w:val="sr-Latn-CS"/>
              </w:rPr>
              <w:t>ne imovine</w:t>
            </w:r>
            <w:r w:rsidR="00E04ABE" w:rsidRPr="001C5FD4">
              <w:rPr>
                <w:rFonts w:ascii="Times New Roman" w:hAnsi="Times New Roman" w:cs="Times New Roman"/>
                <w:bCs/>
                <w:sz w:val="24"/>
                <w:szCs w:val="24"/>
                <w:lang w:val="sr-Latn-CS"/>
              </w:rPr>
              <w:t xml:space="preserve"> ovjeren od nadležnog organa;</w:t>
            </w:r>
          </w:p>
          <w:p w:rsidR="00E04ABE" w:rsidRPr="001C5FD4" w:rsidRDefault="00E04ABE" w:rsidP="008E2B07">
            <w:pPr>
              <w:spacing w:after="0" w:line="240" w:lineRule="auto"/>
              <w:ind w:left="397"/>
              <w:contextualSpacing/>
              <w:rPr>
                <w:rFonts w:ascii="Times New Roman" w:hAnsi="Times New Roman" w:cs="Times New Roman"/>
                <w:bCs/>
                <w:sz w:val="24"/>
                <w:szCs w:val="24"/>
                <w:lang w:val="sr-Latn-CS"/>
              </w:rPr>
            </w:pPr>
          </w:p>
          <w:p w:rsidR="00E04ABE" w:rsidRPr="001C5FD4" w:rsidRDefault="008E2B07" w:rsidP="008E2B07">
            <w:pPr>
              <w:spacing w:after="0" w:line="240" w:lineRule="auto"/>
              <w:ind w:left="397"/>
              <w:contextualSpacing/>
              <w:rPr>
                <w:rFonts w:ascii="Times New Roman" w:hAnsi="Times New Roman" w:cs="Times New Roman"/>
                <w:bCs/>
                <w:sz w:val="24"/>
                <w:szCs w:val="24"/>
                <w:lang w:val="sr-Latn-CS"/>
              </w:rPr>
            </w:pPr>
            <w:r w:rsidRPr="001C5FD4">
              <w:rPr>
                <w:rFonts w:ascii="Times New Roman" w:hAnsi="Times New Roman" w:cs="Times New Roman"/>
                <w:bCs/>
                <w:sz w:val="24"/>
                <w:szCs w:val="24"/>
                <w:lang w:val="sr-Latn-CS"/>
              </w:rPr>
              <w:t>2</w:t>
            </w:r>
            <w:r w:rsidR="00E04ABE" w:rsidRPr="001C5FD4">
              <w:rPr>
                <w:rFonts w:ascii="Times New Roman" w:hAnsi="Times New Roman" w:cs="Times New Roman"/>
                <w:bCs/>
                <w:sz w:val="24"/>
                <w:szCs w:val="24"/>
                <w:lang w:val="sr-Latn-CS"/>
              </w:rPr>
              <w:t xml:space="preserve">.4. odluku </w:t>
            </w:r>
            <w:r w:rsidR="00F97E1C" w:rsidRPr="001C5FD4">
              <w:rPr>
                <w:rFonts w:ascii="Times New Roman" w:hAnsi="Times New Roman" w:cs="Times New Roman"/>
                <w:bCs/>
                <w:sz w:val="24"/>
                <w:szCs w:val="24"/>
                <w:lang w:val="sr-Latn-CS"/>
              </w:rPr>
              <w:t xml:space="preserve">ili ugovor </w:t>
            </w:r>
            <w:r w:rsidR="00E04ABE" w:rsidRPr="001C5FD4">
              <w:rPr>
                <w:rFonts w:ascii="Times New Roman" w:hAnsi="Times New Roman" w:cs="Times New Roman"/>
                <w:bCs/>
                <w:sz w:val="24"/>
                <w:szCs w:val="24"/>
                <w:lang w:val="sr-Latn-CS"/>
              </w:rPr>
              <w:t xml:space="preserve">o privatizaciji o privatizaciji izdat od Kosovske </w:t>
            </w:r>
            <w:r w:rsidR="00F97E1C" w:rsidRPr="001C5FD4">
              <w:rPr>
                <w:rFonts w:ascii="Times New Roman" w:hAnsi="Times New Roman" w:cs="Times New Roman"/>
                <w:bCs/>
                <w:sz w:val="24"/>
                <w:szCs w:val="24"/>
                <w:lang w:val="sr-Latn-CS"/>
              </w:rPr>
              <w:t>A</w:t>
            </w:r>
            <w:r w:rsidR="00E04ABE" w:rsidRPr="001C5FD4">
              <w:rPr>
                <w:rFonts w:ascii="Times New Roman" w:hAnsi="Times New Roman" w:cs="Times New Roman"/>
                <w:bCs/>
                <w:sz w:val="24"/>
                <w:szCs w:val="24"/>
                <w:lang w:val="sr-Latn-CS"/>
              </w:rPr>
              <w:t xml:space="preserve">gencije za </w:t>
            </w:r>
            <w:r w:rsidR="00F97E1C" w:rsidRPr="001C5FD4">
              <w:rPr>
                <w:rFonts w:ascii="Times New Roman" w:hAnsi="Times New Roman" w:cs="Times New Roman"/>
                <w:bCs/>
                <w:sz w:val="24"/>
                <w:szCs w:val="24"/>
                <w:lang w:val="sr-Latn-CS"/>
              </w:rPr>
              <w:t>P</w:t>
            </w:r>
            <w:r w:rsidR="00E04ABE" w:rsidRPr="001C5FD4">
              <w:rPr>
                <w:rFonts w:ascii="Times New Roman" w:hAnsi="Times New Roman" w:cs="Times New Roman"/>
                <w:bCs/>
                <w:sz w:val="24"/>
                <w:szCs w:val="24"/>
                <w:lang w:val="sr-Latn-CS"/>
              </w:rPr>
              <w:t>rivatizaciju;</w:t>
            </w:r>
          </w:p>
          <w:p w:rsidR="00E04ABE" w:rsidRPr="001C5FD4" w:rsidRDefault="00E04ABE" w:rsidP="008E2B07">
            <w:pPr>
              <w:spacing w:after="0" w:line="240" w:lineRule="auto"/>
              <w:ind w:left="397"/>
              <w:contextualSpacing/>
              <w:rPr>
                <w:rFonts w:ascii="Times New Roman" w:hAnsi="Times New Roman" w:cs="Times New Roman"/>
                <w:bCs/>
                <w:sz w:val="24"/>
                <w:szCs w:val="24"/>
                <w:lang w:val="sr-Latn-CS"/>
              </w:rPr>
            </w:pPr>
          </w:p>
          <w:p w:rsidR="00E04ABE" w:rsidRPr="001C5FD4" w:rsidRDefault="008E2B07" w:rsidP="008E2B07">
            <w:pPr>
              <w:spacing w:after="0" w:line="240" w:lineRule="auto"/>
              <w:ind w:left="397"/>
              <w:contextualSpacing/>
              <w:rPr>
                <w:rFonts w:ascii="Times New Roman" w:hAnsi="Times New Roman" w:cs="Times New Roman"/>
                <w:bCs/>
                <w:sz w:val="24"/>
                <w:szCs w:val="24"/>
                <w:lang w:val="sr-Latn-CS"/>
              </w:rPr>
            </w:pPr>
            <w:r w:rsidRPr="001C5FD4">
              <w:rPr>
                <w:rFonts w:ascii="Times New Roman" w:hAnsi="Times New Roman" w:cs="Times New Roman"/>
                <w:bCs/>
                <w:sz w:val="24"/>
                <w:szCs w:val="24"/>
                <w:lang w:val="sr-Latn-CS"/>
              </w:rPr>
              <w:t>2</w:t>
            </w:r>
            <w:r w:rsidR="00E04ABE" w:rsidRPr="001C5FD4">
              <w:rPr>
                <w:rFonts w:ascii="Times New Roman" w:hAnsi="Times New Roman" w:cs="Times New Roman"/>
                <w:bCs/>
                <w:sz w:val="24"/>
                <w:szCs w:val="24"/>
                <w:lang w:val="sr-Latn-CS"/>
              </w:rPr>
              <w:t>.5. odluku Komisije za obnovu katastra;</w:t>
            </w:r>
          </w:p>
          <w:p w:rsidR="00E04ABE" w:rsidRPr="001C5FD4" w:rsidRDefault="00E04ABE" w:rsidP="008E2B07">
            <w:pPr>
              <w:spacing w:after="0" w:line="240" w:lineRule="auto"/>
              <w:ind w:left="397"/>
              <w:contextualSpacing/>
              <w:rPr>
                <w:rFonts w:ascii="Times New Roman" w:hAnsi="Times New Roman" w:cs="Times New Roman"/>
                <w:bCs/>
                <w:sz w:val="24"/>
                <w:szCs w:val="24"/>
                <w:lang w:val="sr-Latn-CS"/>
              </w:rPr>
            </w:pPr>
          </w:p>
          <w:p w:rsidR="00E04ABE" w:rsidRPr="001C5FD4" w:rsidRDefault="008E2B07" w:rsidP="008E2B07">
            <w:pPr>
              <w:spacing w:after="0" w:line="240" w:lineRule="auto"/>
              <w:ind w:left="397"/>
              <w:contextualSpacing/>
              <w:rPr>
                <w:rFonts w:ascii="Times New Roman" w:hAnsi="Times New Roman" w:cs="Times New Roman"/>
                <w:bCs/>
                <w:sz w:val="24"/>
                <w:szCs w:val="24"/>
                <w:lang w:val="sr-Latn-CS"/>
              </w:rPr>
            </w:pPr>
            <w:r w:rsidRPr="001C5FD4">
              <w:rPr>
                <w:rFonts w:ascii="Times New Roman" w:hAnsi="Times New Roman" w:cs="Times New Roman"/>
                <w:bCs/>
                <w:sz w:val="24"/>
                <w:szCs w:val="24"/>
                <w:lang w:val="sr-Latn-CS"/>
              </w:rPr>
              <w:t>2</w:t>
            </w:r>
            <w:r w:rsidR="00E04ABE" w:rsidRPr="001C5FD4">
              <w:rPr>
                <w:rFonts w:ascii="Times New Roman" w:hAnsi="Times New Roman" w:cs="Times New Roman"/>
                <w:bCs/>
                <w:sz w:val="24"/>
                <w:szCs w:val="24"/>
                <w:lang w:val="sr-Latn-CS"/>
              </w:rPr>
              <w:t xml:space="preserve">.6. odluku Komisije o uređenju </w:t>
            </w:r>
            <w:r w:rsidR="00F97E1C" w:rsidRPr="001C5FD4">
              <w:rPr>
                <w:rFonts w:ascii="Times New Roman" w:hAnsi="Times New Roman" w:cs="Times New Roman"/>
                <w:bCs/>
                <w:sz w:val="24"/>
                <w:szCs w:val="24"/>
                <w:lang w:val="sr-Latn-CS"/>
              </w:rPr>
              <w:t>zemljišta</w:t>
            </w:r>
            <w:r w:rsidR="00E04ABE" w:rsidRPr="001C5FD4">
              <w:rPr>
                <w:rFonts w:ascii="Times New Roman" w:hAnsi="Times New Roman" w:cs="Times New Roman"/>
                <w:bCs/>
                <w:sz w:val="24"/>
                <w:szCs w:val="24"/>
                <w:lang w:val="sr-Latn-CS"/>
              </w:rPr>
              <w:t>; i</w:t>
            </w:r>
          </w:p>
          <w:p w:rsidR="00E04ABE" w:rsidRPr="001C5FD4" w:rsidRDefault="00E04ABE" w:rsidP="008E2B07">
            <w:pPr>
              <w:spacing w:after="0" w:line="240" w:lineRule="auto"/>
              <w:ind w:left="397"/>
              <w:contextualSpacing/>
              <w:rPr>
                <w:rFonts w:ascii="Times New Roman" w:hAnsi="Times New Roman" w:cs="Times New Roman"/>
                <w:bCs/>
                <w:sz w:val="24"/>
                <w:szCs w:val="24"/>
                <w:lang w:val="sr-Latn-CS"/>
              </w:rPr>
            </w:pPr>
          </w:p>
          <w:p w:rsidR="007C1E0E" w:rsidRPr="001C5FD4" w:rsidRDefault="008E2B07" w:rsidP="008E2B07">
            <w:pPr>
              <w:spacing w:after="0" w:line="240" w:lineRule="auto"/>
              <w:ind w:left="397"/>
              <w:contextualSpacing/>
              <w:rPr>
                <w:rFonts w:ascii="Times New Roman" w:hAnsi="Times New Roman" w:cs="Times New Roman"/>
                <w:bCs/>
                <w:sz w:val="24"/>
                <w:szCs w:val="24"/>
                <w:lang w:val="sr-Latn-CS"/>
              </w:rPr>
            </w:pPr>
            <w:r w:rsidRPr="001C5FD4">
              <w:rPr>
                <w:rFonts w:ascii="Times New Roman" w:hAnsi="Times New Roman" w:cs="Times New Roman"/>
                <w:bCs/>
                <w:sz w:val="24"/>
                <w:szCs w:val="24"/>
                <w:lang w:val="sr-Latn-CS"/>
              </w:rPr>
              <w:t>2</w:t>
            </w:r>
            <w:r w:rsidR="00E04ABE" w:rsidRPr="001C5FD4">
              <w:rPr>
                <w:rFonts w:ascii="Times New Roman" w:hAnsi="Times New Roman" w:cs="Times New Roman"/>
                <w:bCs/>
                <w:sz w:val="24"/>
                <w:szCs w:val="24"/>
                <w:lang w:val="sr-Latn-CS"/>
              </w:rPr>
              <w:t>.7. drugi dokument koji posebnim zakonima predviđa registraciju imovinskih prava.</w:t>
            </w:r>
          </w:p>
          <w:p w:rsidR="007C1E0E" w:rsidRPr="001C5FD4" w:rsidRDefault="007C1E0E" w:rsidP="00F8678D">
            <w:pPr>
              <w:spacing w:after="0" w:line="240" w:lineRule="auto"/>
              <w:ind w:left="150"/>
              <w:contextualSpacing/>
              <w:rPr>
                <w:rFonts w:ascii="Times New Roman" w:hAnsi="Times New Roman" w:cs="Times New Roman"/>
                <w:bCs/>
                <w:sz w:val="24"/>
                <w:szCs w:val="24"/>
                <w:lang w:val="sr-Latn-CS"/>
              </w:rPr>
            </w:pPr>
          </w:p>
          <w:p w:rsidR="008E2B07" w:rsidRPr="001C5FD4" w:rsidRDefault="008E2B07" w:rsidP="00F8678D">
            <w:pPr>
              <w:spacing w:after="0" w:line="240" w:lineRule="auto"/>
              <w:ind w:left="150"/>
              <w:contextualSpacing/>
              <w:rPr>
                <w:rFonts w:ascii="Times New Roman" w:hAnsi="Times New Roman" w:cs="Times New Roman"/>
                <w:bCs/>
                <w:sz w:val="24"/>
                <w:szCs w:val="24"/>
                <w:lang w:val="sr-Latn-CS"/>
              </w:rPr>
            </w:pPr>
          </w:p>
          <w:p w:rsidR="008E2B07" w:rsidRPr="001C5FD4" w:rsidRDefault="008E2B07" w:rsidP="00F8678D">
            <w:pPr>
              <w:spacing w:after="0" w:line="240" w:lineRule="auto"/>
              <w:ind w:left="150"/>
              <w:contextualSpacing/>
              <w:rPr>
                <w:rFonts w:ascii="Times New Roman" w:hAnsi="Times New Roman" w:cs="Times New Roman"/>
                <w:bCs/>
                <w:sz w:val="24"/>
                <w:szCs w:val="24"/>
                <w:lang w:val="sr-Latn-CS"/>
              </w:rPr>
            </w:pPr>
          </w:p>
          <w:p w:rsidR="008E2B07" w:rsidRPr="001C5FD4" w:rsidRDefault="008E2B07" w:rsidP="00F8678D">
            <w:pPr>
              <w:spacing w:after="0" w:line="240" w:lineRule="auto"/>
              <w:ind w:left="150"/>
              <w:contextualSpacing/>
              <w:rPr>
                <w:rFonts w:ascii="Times New Roman" w:hAnsi="Times New Roman" w:cs="Times New Roman"/>
                <w:bCs/>
                <w:sz w:val="24"/>
                <w:szCs w:val="24"/>
                <w:lang w:val="sr-Latn-CS"/>
              </w:rPr>
            </w:pPr>
          </w:p>
          <w:p w:rsidR="00E851CD" w:rsidRPr="001C5FD4" w:rsidRDefault="00E851CD" w:rsidP="00F8678D">
            <w:pPr>
              <w:spacing w:after="0" w:line="240" w:lineRule="auto"/>
              <w:ind w:left="150"/>
              <w:contextualSpacing/>
              <w:jc w:val="center"/>
              <w:rPr>
                <w:rFonts w:ascii="Times New Roman" w:hAnsi="Times New Roman" w:cs="Times New Roman"/>
                <w:b/>
                <w:bCs/>
                <w:sz w:val="24"/>
                <w:szCs w:val="24"/>
                <w:lang w:val="sr-Latn-CS"/>
              </w:rPr>
            </w:pPr>
            <w:r w:rsidRPr="001C5FD4">
              <w:rPr>
                <w:rFonts w:ascii="Times New Roman" w:hAnsi="Times New Roman" w:cs="Times New Roman"/>
                <w:b/>
                <w:bCs/>
                <w:sz w:val="24"/>
                <w:szCs w:val="24"/>
                <w:lang w:val="sr-Latn-CS"/>
              </w:rPr>
              <w:t>Član 7</w:t>
            </w:r>
          </w:p>
          <w:p w:rsidR="00E851CD" w:rsidRPr="001C5FD4" w:rsidRDefault="007C1E0E" w:rsidP="00F8678D">
            <w:pPr>
              <w:spacing w:after="0" w:line="240" w:lineRule="auto"/>
              <w:ind w:left="150"/>
              <w:jc w:val="center"/>
              <w:rPr>
                <w:rFonts w:ascii="Times New Roman" w:hAnsi="Times New Roman" w:cs="Times New Roman"/>
                <w:b/>
                <w:sz w:val="24"/>
                <w:szCs w:val="24"/>
              </w:rPr>
            </w:pPr>
            <w:r w:rsidRPr="001C5FD4">
              <w:rPr>
                <w:rFonts w:ascii="Times New Roman" w:hAnsi="Times New Roman" w:cs="Times New Roman"/>
                <w:b/>
                <w:sz w:val="24"/>
                <w:szCs w:val="24"/>
              </w:rPr>
              <w:t>Zahtevi za Registraciju</w:t>
            </w:r>
          </w:p>
          <w:p w:rsidR="008E2B07" w:rsidRPr="001C5FD4" w:rsidRDefault="008E2B07" w:rsidP="00F8678D">
            <w:pPr>
              <w:spacing w:after="0" w:line="240" w:lineRule="auto"/>
              <w:ind w:left="150"/>
              <w:jc w:val="center"/>
              <w:rPr>
                <w:rFonts w:ascii="Times New Roman" w:hAnsi="Times New Roman" w:cs="Times New Roman"/>
                <w:b/>
                <w:sz w:val="24"/>
                <w:szCs w:val="24"/>
              </w:rPr>
            </w:pPr>
          </w:p>
          <w:p w:rsidR="007C1E0E" w:rsidRPr="001C5FD4" w:rsidRDefault="007C1E0E" w:rsidP="008E2B07">
            <w:pPr>
              <w:spacing w:after="0" w:line="240" w:lineRule="auto"/>
              <w:rPr>
                <w:rFonts w:ascii="Times New Roman" w:hAnsi="Times New Roman" w:cs="Times New Roman"/>
                <w:sz w:val="24"/>
                <w:szCs w:val="24"/>
              </w:rPr>
            </w:pPr>
            <w:r w:rsidRPr="001C5FD4">
              <w:rPr>
                <w:rFonts w:ascii="Times New Roman" w:hAnsi="Times New Roman" w:cs="Times New Roman"/>
                <w:sz w:val="24"/>
                <w:szCs w:val="24"/>
              </w:rPr>
              <w:t>1. Zahtjev za registraciju imovinskih prava u registru podnosi se u pisanoj i elektronskoj formi (on-</w:t>
            </w:r>
            <w:r w:rsidR="00F97E1C" w:rsidRPr="001C5FD4">
              <w:rPr>
                <w:rFonts w:ascii="Times New Roman" w:hAnsi="Times New Roman" w:cs="Times New Roman"/>
                <w:sz w:val="24"/>
                <w:szCs w:val="24"/>
              </w:rPr>
              <w:t xml:space="preserve">line prijava) </w:t>
            </w:r>
            <w:r w:rsidR="00F97E1C" w:rsidRPr="001C5FD4">
              <w:rPr>
                <w:rFonts w:ascii="Times New Roman" w:hAnsi="Times New Roman" w:cs="Times New Roman"/>
                <w:sz w:val="24"/>
                <w:szCs w:val="24"/>
              </w:rPr>
              <w:lastRenderedPageBreak/>
              <w:t>odgovarajućoj OKK</w:t>
            </w:r>
            <w:r w:rsidRPr="001C5FD4">
              <w:rPr>
                <w:rFonts w:ascii="Times New Roman" w:hAnsi="Times New Roman" w:cs="Times New Roman"/>
                <w:sz w:val="24"/>
                <w:szCs w:val="24"/>
              </w:rPr>
              <w:t xml:space="preserve">, čiji oblik </w:t>
            </w:r>
            <w:r w:rsidR="00DA3549" w:rsidRPr="001C5FD4">
              <w:rPr>
                <w:rFonts w:ascii="Times New Roman" w:hAnsi="Times New Roman" w:cs="Times New Roman"/>
                <w:sz w:val="24"/>
                <w:szCs w:val="24"/>
              </w:rPr>
              <w:t>I</w:t>
            </w:r>
            <w:r w:rsidRPr="001C5FD4">
              <w:rPr>
                <w:rFonts w:ascii="Times New Roman" w:hAnsi="Times New Roman" w:cs="Times New Roman"/>
                <w:sz w:val="24"/>
                <w:szCs w:val="24"/>
              </w:rPr>
              <w:t xml:space="preserve"> sadržaj </w:t>
            </w:r>
            <w:r w:rsidR="00DA3549" w:rsidRPr="001C5FD4">
              <w:rPr>
                <w:rFonts w:ascii="Times New Roman" w:hAnsi="Times New Roman" w:cs="Times New Roman"/>
                <w:sz w:val="24"/>
                <w:szCs w:val="24"/>
              </w:rPr>
              <w:t>će biti određ</w:t>
            </w:r>
            <w:r w:rsidRPr="001C5FD4">
              <w:rPr>
                <w:rFonts w:ascii="Times New Roman" w:hAnsi="Times New Roman" w:cs="Times New Roman"/>
                <w:sz w:val="24"/>
                <w:szCs w:val="24"/>
              </w:rPr>
              <w:t>e</w:t>
            </w:r>
            <w:r w:rsidR="00DA3549" w:rsidRPr="001C5FD4">
              <w:rPr>
                <w:rFonts w:ascii="Times New Roman" w:hAnsi="Times New Roman" w:cs="Times New Roman"/>
                <w:sz w:val="24"/>
                <w:szCs w:val="24"/>
              </w:rPr>
              <w:t>n od strane</w:t>
            </w:r>
            <w:r w:rsidRPr="001C5FD4">
              <w:rPr>
                <w:rFonts w:ascii="Times New Roman" w:hAnsi="Times New Roman" w:cs="Times New Roman"/>
                <w:sz w:val="24"/>
                <w:szCs w:val="24"/>
              </w:rPr>
              <w:t xml:space="preserve"> KKA.</w:t>
            </w:r>
          </w:p>
          <w:p w:rsidR="007C1E0E" w:rsidRPr="001C5FD4" w:rsidRDefault="007C1E0E" w:rsidP="008E2B07">
            <w:pPr>
              <w:spacing w:after="0" w:line="240" w:lineRule="auto"/>
              <w:rPr>
                <w:rFonts w:ascii="Times New Roman" w:hAnsi="Times New Roman" w:cs="Times New Roman"/>
                <w:sz w:val="24"/>
                <w:szCs w:val="24"/>
              </w:rPr>
            </w:pPr>
          </w:p>
          <w:p w:rsidR="008E2B07" w:rsidRPr="001C5FD4" w:rsidRDefault="008E2B07" w:rsidP="008E2B07">
            <w:pPr>
              <w:spacing w:after="0" w:line="240" w:lineRule="auto"/>
              <w:rPr>
                <w:rFonts w:ascii="Times New Roman" w:hAnsi="Times New Roman" w:cs="Times New Roman"/>
                <w:sz w:val="24"/>
                <w:szCs w:val="24"/>
              </w:rPr>
            </w:pPr>
          </w:p>
          <w:p w:rsidR="007C1E0E" w:rsidRPr="001C5FD4" w:rsidRDefault="007C1E0E" w:rsidP="008E2B07">
            <w:pPr>
              <w:spacing w:after="0" w:line="240" w:lineRule="auto"/>
              <w:rPr>
                <w:rFonts w:ascii="Times New Roman" w:hAnsi="Times New Roman" w:cs="Times New Roman"/>
                <w:sz w:val="24"/>
                <w:szCs w:val="24"/>
              </w:rPr>
            </w:pPr>
            <w:r w:rsidRPr="001C5FD4">
              <w:rPr>
                <w:rFonts w:ascii="Times New Roman" w:hAnsi="Times New Roman" w:cs="Times New Roman"/>
                <w:sz w:val="24"/>
                <w:szCs w:val="24"/>
              </w:rPr>
              <w:t>2. Stran</w:t>
            </w:r>
            <w:r w:rsidR="00DA3549" w:rsidRPr="001C5FD4">
              <w:rPr>
                <w:rFonts w:ascii="Times New Roman" w:hAnsi="Times New Roman" w:cs="Times New Roman"/>
                <w:sz w:val="24"/>
                <w:szCs w:val="24"/>
              </w:rPr>
              <w:t>k</w:t>
            </w:r>
            <w:r w:rsidRPr="001C5FD4">
              <w:rPr>
                <w:rFonts w:ascii="Times New Roman" w:hAnsi="Times New Roman" w:cs="Times New Roman"/>
                <w:sz w:val="24"/>
                <w:szCs w:val="24"/>
              </w:rPr>
              <w:t xml:space="preserve">a, zajedno sa zahtevom, mora da podnese dokaz o uplati svih primenjivih taksi za registraciju i dokaze koji podržavaju njegovu prijavu za registraciju u skladu sa članom 6.2 ovog Administrativnog </w:t>
            </w:r>
            <w:r w:rsidR="00DA3549" w:rsidRPr="001C5FD4">
              <w:rPr>
                <w:rFonts w:ascii="Times New Roman" w:hAnsi="Times New Roman" w:cs="Times New Roman"/>
                <w:sz w:val="24"/>
                <w:szCs w:val="24"/>
              </w:rPr>
              <w:t>U</w:t>
            </w:r>
            <w:r w:rsidRPr="001C5FD4">
              <w:rPr>
                <w:rFonts w:ascii="Times New Roman" w:hAnsi="Times New Roman" w:cs="Times New Roman"/>
                <w:sz w:val="24"/>
                <w:szCs w:val="24"/>
              </w:rPr>
              <w:t>putstva.</w:t>
            </w:r>
          </w:p>
          <w:p w:rsidR="007C1E0E" w:rsidRPr="001C5FD4" w:rsidRDefault="007C1E0E" w:rsidP="008E2B07">
            <w:pPr>
              <w:spacing w:after="0" w:line="240" w:lineRule="auto"/>
              <w:rPr>
                <w:rFonts w:ascii="Times New Roman" w:hAnsi="Times New Roman" w:cs="Times New Roman"/>
                <w:sz w:val="24"/>
                <w:szCs w:val="24"/>
              </w:rPr>
            </w:pPr>
          </w:p>
          <w:p w:rsidR="008E2B07" w:rsidRPr="001C5FD4" w:rsidRDefault="008E2B07" w:rsidP="008E2B07">
            <w:pPr>
              <w:spacing w:after="0" w:line="240" w:lineRule="auto"/>
              <w:rPr>
                <w:rFonts w:ascii="Times New Roman" w:hAnsi="Times New Roman" w:cs="Times New Roman"/>
                <w:sz w:val="24"/>
                <w:szCs w:val="24"/>
              </w:rPr>
            </w:pPr>
          </w:p>
          <w:p w:rsidR="007C1E0E" w:rsidRPr="001C5FD4" w:rsidRDefault="007C1E0E" w:rsidP="008E2B07">
            <w:pPr>
              <w:spacing w:after="0" w:line="240" w:lineRule="auto"/>
              <w:rPr>
                <w:rFonts w:ascii="Times New Roman" w:hAnsi="Times New Roman" w:cs="Times New Roman"/>
                <w:sz w:val="24"/>
                <w:szCs w:val="24"/>
              </w:rPr>
            </w:pPr>
            <w:r w:rsidRPr="001C5FD4">
              <w:rPr>
                <w:rFonts w:ascii="Times New Roman" w:hAnsi="Times New Roman" w:cs="Times New Roman"/>
                <w:sz w:val="24"/>
                <w:szCs w:val="24"/>
              </w:rPr>
              <w:t>3. OK</w:t>
            </w:r>
            <w:r w:rsidR="00DA3549" w:rsidRPr="001C5FD4">
              <w:rPr>
                <w:rFonts w:ascii="Times New Roman" w:hAnsi="Times New Roman" w:cs="Times New Roman"/>
                <w:sz w:val="24"/>
                <w:szCs w:val="24"/>
              </w:rPr>
              <w:t>K</w:t>
            </w:r>
            <w:r w:rsidRPr="001C5FD4">
              <w:rPr>
                <w:rFonts w:ascii="Times New Roman" w:hAnsi="Times New Roman" w:cs="Times New Roman"/>
                <w:sz w:val="24"/>
                <w:szCs w:val="24"/>
              </w:rPr>
              <w:t xml:space="preserve"> </w:t>
            </w:r>
            <w:r w:rsidR="00DA3549" w:rsidRPr="001C5FD4">
              <w:rPr>
                <w:rFonts w:ascii="Times New Roman" w:hAnsi="Times New Roman" w:cs="Times New Roman"/>
                <w:sz w:val="24"/>
                <w:szCs w:val="24"/>
              </w:rPr>
              <w:t>razmatra</w:t>
            </w:r>
            <w:r w:rsidRPr="001C5FD4">
              <w:rPr>
                <w:rFonts w:ascii="Times New Roman" w:hAnsi="Times New Roman" w:cs="Times New Roman"/>
                <w:sz w:val="24"/>
                <w:szCs w:val="24"/>
              </w:rPr>
              <w:t xml:space="preserve"> zahtev da bi se utvrdilo da li je ispravno ispunjen, </w:t>
            </w:r>
            <w:r w:rsidR="00DA3549" w:rsidRPr="001C5FD4">
              <w:rPr>
                <w:rFonts w:ascii="Times New Roman" w:hAnsi="Times New Roman" w:cs="Times New Roman"/>
                <w:sz w:val="24"/>
                <w:szCs w:val="24"/>
              </w:rPr>
              <w:t xml:space="preserve">da su plaćene </w:t>
            </w:r>
            <w:r w:rsidRPr="001C5FD4">
              <w:rPr>
                <w:rFonts w:ascii="Times New Roman" w:hAnsi="Times New Roman" w:cs="Times New Roman"/>
                <w:sz w:val="24"/>
                <w:szCs w:val="24"/>
              </w:rPr>
              <w:t xml:space="preserve">sve </w:t>
            </w:r>
            <w:r w:rsidR="00DA3549" w:rsidRPr="001C5FD4">
              <w:rPr>
                <w:rFonts w:ascii="Times New Roman" w:hAnsi="Times New Roman" w:cs="Times New Roman"/>
                <w:sz w:val="24"/>
                <w:szCs w:val="24"/>
              </w:rPr>
              <w:t>tarife</w:t>
            </w:r>
            <w:r w:rsidRPr="001C5FD4">
              <w:rPr>
                <w:rFonts w:ascii="Times New Roman" w:hAnsi="Times New Roman" w:cs="Times New Roman"/>
                <w:sz w:val="24"/>
                <w:szCs w:val="24"/>
              </w:rPr>
              <w:t xml:space="preserve"> za registraciju i uz zahtev se prilažu potrebni dokumenti.</w:t>
            </w:r>
          </w:p>
          <w:p w:rsidR="007C1E0E" w:rsidRPr="001C5FD4" w:rsidRDefault="007C1E0E" w:rsidP="008E2B07">
            <w:pPr>
              <w:spacing w:after="120" w:line="240" w:lineRule="auto"/>
              <w:rPr>
                <w:rFonts w:ascii="Times New Roman" w:hAnsi="Times New Roman" w:cs="Times New Roman"/>
                <w:sz w:val="24"/>
                <w:szCs w:val="24"/>
              </w:rPr>
            </w:pPr>
          </w:p>
          <w:p w:rsidR="008E2B07" w:rsidRPr="001C5FD4" w:rsidRDefault="008E2B07" w:rsidP="008E2B07">
            <w:pPr>
              <w:spacing w:after="120" w:line="240" w:lineRule="auto"/>
              <w:rPr>
                <w:rFonts w:ascii="Times New Roman" w:hAnsi="Times New Roman" w:cs="Times New Roman"/>
                <w:sz w:val="24"/>
                <w:szCs w:val="24"/>
              </w:rPr>
            </w:pPr>
          </w:p>
          <w:p w:rsidR="007C1E0E" w:rsidRPr="001C5FD4" w:rsidRDefault="007C1E0E" w:rsidP="008E2B07">
            <w:pPr>
              <w:spacing w:after="0" w:line="240" w:lineRule="auto"/>
              <w:rPr>
                <w:rFonts w:ascii="Times New Roman" w:hAnsi="Times New Roman" w:cs="Times New Roman"/>
                <w:sz w:val="24"/>
                <w:szCs w:val="24"/>
              </w:rPr>
            </w:pPr>
            <w:r w:rsidRPr="001C5FD4">
              <w:rPr>
                <w:rFonts w:ascii="Times New Roman" w:hAnsi="Times New Roman" w:cs="Times New Roman"/>
                <w:sz w:val="24"/>
                <w:szCs w:val="24"/>
              </w:rPr>
              <w:t xml:space="preserve">4. Kada je zahtev </w:t>
            </w:r>
            <w:r w:rsidR="00DA3549" w:rsidRPr="001C5FD4">
              <w:rPr>
                <w:rFonts w:ascii="Times New Roman" w:hAnsi="Times New Roman" w:cs="Times New Roman"/>
                <w:sz w:val="24"/>
                <w:szCs w:val="24"/>
              </w:rPr>
              <w:t>kompletiran</w:t>
            </w:r>
            <w:r w:rsidRPr="001C5FD4">
              <w:rPr>
                <w:rFonts w:ascii="Times New Roman" w:hAnsi="Times New Roman" w:cs="Times New Roman"/>
                <w:sz w:val="24"/>
                <w:szCs w:val="24"/>
              </w:rPr>
              <w:t xml:space="preserve">, u skladu sa stavom 3 ovog člana, OKK će </w:t>
            </w:r>
            <w:r w:rsidR="00DA3549" w:rsidRPr="001C5FD4">
              <w:rPr>
                <w:rFonts w:ascii="Times New Roman" w:hAnsi="Times New Roman" w:cs="Times New Roman"/>
                <w:sz w:val="24"/>
                <w:szCs w:val="24"/>
              </w:rPr>
              <w:t>registrovati</w:t>
            </w:r>
            <w:r w:rsidRPr="001C5FD4">
              <w:rPr>
                <w:rFonts w:ascii="Times New Roman" w:hAnsi="Times New Roman" w:cs="Times New Roman"/>
                <w:sz w:val="24"/>
                <w:szCs w:val="24"/>
              </w:rPr>
              <w:t xml:space="preserve"> prijavu </w:t>
            </w:r>
            <w:r w:rsidR="00DA3549" w:rsidRPr="001C5FD4">
              <w:rPr>
                <w:rFonts w:ascii="Times New Roman" w:hAnsi="Times New Roman" w:cs="Times New Roman"/>
                <w:sz w:val="24"/>
                <w:szCs w:val="24"/>
              </w:rPr>
              <w:t xml:space="preserve">u </w:t>
            </w:r>
            <w:r w:rsidRPr="001C5FD4">
              <w:rPr>
                <w:rFonts w:ascii="Times New Roman" w:hAnsi="Times New Roman" w:cs="Times New Roman"/>
                <w:sz w:val="24"/>
                <w:szCs w:val="24"/>
              </w:rPr>
              <w:t>SIKTK-u i odatle odštampati "</w:t>
            </w:r>
            <w:r w:rsidR="00DA3549" w:rsidRPr="001C5FD4">
              <w:rPr>
                <w:rFonts w:ascii="Times New Roman" w:hAnsi="Times New Roman" w:cs="Times New Roman"/>
                <w:sz w:val="24"/>
                <w:szCs w:val="24"/>
              </w:rPr>
              <w:t>P</w:t>
            </w:r>
            <w:r w:rsidRPr="001C5FD4">
              <w:rPr>
                <w:rFonts w:ascii="Times New Roman" w:hAnsi="Times New Roman" w:cs="Times New Roman"/>
                <w:sz w:val="24"/>
                <w:szCs w:val="24"/>
              </w:rPr>
              <w:t>riznanicu" kao dokaz da je stranka podnela zahtev. Oblik i sadržaj "</w:t>
            </w:r>
            <w:r w:rsidR="00DA3549" w:rsidRPr="001C5FD4">
              <w:rPr>
                <w:rFonts w:ascii="Times New Roman" w:hAnsi="Times New Roman" w:cs="Times New Roman"/>
                <w:sz w:val="24"/>
                <w:szCs w:val="24"/>
              </w:rPr>
              <w:t>P</w:t>
            </w:r>
            <w:r w:rsidRPr="001C5FD4">
              <w:rPr>
                <w:rFonts w:ascii="Times New Roman" w:hAnsi="Times New Roman" w:cs="Times New Roman"/>
                <w:sz w:val="24"/>
                <w:szCs w:val="24"/>
              </w:rPr>
              <w:t>riznanice" određuje AKK.</w:t>
            </w:r>
          </w:p>
          <w:p w:rsidR="007C1E0E" w:rsidRPr="001C5FD4" w:rsidRDefault="007C1E0E" w:rsidP="008E2B07">
            <w:pPr>
              <w:spacing w:after="0" w:line="240" w:lineRule="auto"/>
              <w:rPr>
                <w:rFonts w:ascii="Times New Roman" w:hAnsi="Times New Roman" w:cs="Times New Roman"/>
                <w:sz w:val="24"/>
                <w:szCs w:val="24"/>
              </w:rPr>
            </w:pPr>
          </w:p>
          <w:p w:rsidR="008E2B07" w:rsidRPr="001C5FD4" w:rsidRDefault="008E2B07" w:rsidP="008E2B07">
            <w:pPr>
              <w:spacing w:after="0" w:line="240" w:lineRule="auto"/>
              <w:rPr>
                <w:rFonts w:ascii="Times New Roman" w:hAnsi="Times New Roman" w:cs="Times New Roman"/>
                <w:sz w:val="24"/>
                <w:szCs w:val="24"/>
              </w:rPr>
            </w:pPr>
          </w:p>
          <w:p w:rsidR="008E2B07" w:rsidRPr="001C5FD4" w:rsidRDefault="008E2B07" w:rsidP="008E2B07">
            <w:pPr>
              <w:spacing w:after="0" w:line="240" w:lineRule="auto"/>
              <w:rPr>
                <w:rFonts w:ascii="Times New Roman" w:hAnsi="Times New Roman" w:cs="Times New Roman"/>
                <w:sz w:val="24"/>
                <w:szCs w:val="24"/>
              </w:rPr>
            </w:pPr>
          </w:p>
          <w:p w:rsidR="007C1E0E" w:rsidRPr="001C5FD4" w:rsidRDefault="007C1E0E" w:rsidP="008E2B07">
            <w:pPr>
              <w:spacing w:after="0" w:line="240" w:lineRule="auto"/>
              <w:rPr>
                <w:rFonts w:ascii="Times New Roman" w:hAnsi="Times New Roman" w:cs="Times New Roman"/>
                <w:sz w:val="24"/>
                <w:szCs w:val="24"/>
              </w:rPr>
            </w:pPr>
            <w:r w:rsidRPr="001C5FD4">
              <w:rPr>
                <w:rFonts w:ascii="Times New Roman" w:hAnsi="Times New Roman" w:cs="Times New Roman"/>
                <w:sz w:val="24"/>
                <w:szCs w:val="24"/>
              </w:rPr>
              <w:t>5. OKK će odbiti zahtjev stranke ako nije popunjena u skladu sa članom 7.2 i 7.3 ovog Uputstva i stranci će dati pismeno objašnjen</w:t>
            </w:r>
            <w:r w:rsidR="00DA3549" w:rsidRPr="001C5FD4">
              <w:rPr>
                <w:rFonts w:ascii="Times New Roman" w:hAnsi="Times New Roman" w:cs="Times New Roman"/>
                <w:sz w:val="24"/>
                <w:szCs w:val="24"/>
              </w:rPr>
              <w:t>i</w:t>
            </w:r>
            <w:r w:rsidRPr="001C5FD4">
              <w:rPr>
                <w:rFonts w:ascii="Times New Roman" w:hAnsi="Times New Roman" w:cs="Times New Roman"/>
                <w:sz w:val="24"/>
                <w:szCs w:val="24"/>
              </w:rPr>
              <w:t xml:space="preserve"> razlozi</w:t>
            </w:r>
            <w:r w:rsidR="00DA3549" w:rsidRPr="001C5FD4">
              <w:rPr>
                <w:rFonts w:ascii="Times New Roman" w:hAnsi="Times New Roman" w:cs="Times New Roman"/>
                <w:sz w:val="24"/>
                <w:szCs w:val="24"/>
              </w:rPr>
              <w:t xml:space="preserve"> o</w:t>
            </w:r>
            <w:r w:rsidRPr="001C5FD4">
              <w:rPr>
                <w:rFonts w:ascii="Times New Roman" w:hAnsi="Times New Roman" w:cs="Times New Roman"/>
                <w:sz w:val="24"/>
                <w:szCs w:val="24"/>
              </w:rPr>
              <w:t xml:space="preserve"> odbijanj</w:t>
            </w:r>
            <w:r w:rsidR="00DA3549" w:rsidRPr="001C5FD4">
              <w:rPr>
                <w:rFonts w:ascii="Times New Roman" w:hAnsi="Times New Roman" w:cs="Times New Roman"/>
                <w:sz w:val="24"/>
                <w:szCs w:val="24"/>
              </w:rPr>
              <w:t>u</w:t>
            </w:r>
            <w:r w:rsidRPr="001C5FD4">
              <w:rPr>
                <w:rFonts w:ascii="Times New Roman" w:hAnsi="Times New Roman" w:cs="Times New Roman"/>
                <w:sz w:val="24"/>
                <w:szCs w:val="24"/>
              </w:rPr>
              <w:t>.</w:t>
            </w:r>
          </w:p>
          <w:p w:rsidR="007C1E0E" w:rsidRPr="001C5FD4" w:rsidRDefault="007C1E0E" w:rsidP="008E2B07">
            <w:pPr>
              <w:spacing w:after="0" w:line="240" w:lineRule="auto"/>
              <w:rPr>
                <w:rFonts w:ascii="Times New Roman" w:hAnsi="Times New Roman" w:cs="Times New Roman"/>
                <w:sz w:val="24"/>
                <w:szCs w:val="24"/>
              </w:rPr>
            </w:pPr>
          </w:p>
          <w:p w:rsidR="008E2B07" w:rsidRPr="001C5FD4" w:rsidRDefault="008E2B07" w:rsidP="008E2B07">
            <w:pPr>
              <w:spacing w:after="0" w:line="240" w:lineRule="auto"/>
              <w:rPr>
                <w:rFonts w:ascii="Times New Roman" w:hAnsi="Times New Roman" w:cs="Times New Roman"/>
                <w:sz w:val="24"/>
                <w:szCs w:val="24"/>
              </w:rPr>
            </w:pPr>
          </w:p>
          <w:p w:rsidR="008E2B07" w:rsidRPr="001C5FD4" w:rsidRDefault="008E2B07" w:rsidP="008E2B07">
            <w:pPr>
              <w:spacing w:after="0" w:line="240" w:lineRule="auto"/>
              <w:rPr>
                <w:rFonts w:ascii="Times New Roman" w:hAnsi="Times New Roman" w:cs="Times New Roman"/>
                <w:sz w:val="24"/>
                <w:szCs w:val="24"/>
              </w:rPr>
            </w:pPr>
          </w:p>
          <w:p w:rsidR="007C1E0E" w:rsidRPr="001C5FD4" w:rsidRDefault="007C1E0E" w:rsidP="008E2B07">
            <w:pPr>
              <w:spacing w:after="0" w:line="240" w:lineRule="auto"/>
              <w:rPr>
                <w:rFonts w:ascii="Times New Roman" w:hAnsi="Times New Roman" w:cs="Times New Roman"/>
                <w:sz w:val="24"/>
                <w:szCs w:val="24"/>
              </w:rPr>
            </w:pPr>
            <w:r w:rsidRPr="001C5FD4">
              <w:rPr>
                <w:rFonts w:ascii="Times New Roman" w:hAnsi="Times New Roman" w:cs="Times New Roman"/>
                <w:sz w:val="24"/>
                <w:szCs w:val="24"/>
              </w:rPr>
              <w:t>6. OKK će tražiti od stranke da iz</w:t>
            </w:r>
            <w:r w:rsidR="00DA3549" w:rsidRPr="001C5FD4">
              <w:rPr>
                <w:rFonts w:ascii="Times New Roman" w:hAnsi="Times New Roman" w:cs="Times New Roman"/>
                <w:sz w:val="24"/>
                <w:szCs w:val="24"/>
              </w:rPr>
              <w:t>va</w:t>
            </w:r>
            <w:r w:rsidRPr="001C5FD4">
              <w:rPr>
                <w:rFonts w:ascii="Times New Roman" w:hAnsi="Times New Roman" w:cs="Times New Roman"/>
                <w:sz w:val="24"/>
                <w:szCs w:val="24"/>
              </w:rPr>
              <w:t>d</w:t>
            </w:r>
            <w:r w:rsidR="00DA3549" w:rsidRPr="001C5FD4">
              <w:rPr>
                <w:rFonts w:ascii="Times New Roman" w:hAnsi="Times New Roman" w:cs="Times New Roman"/>
                <w:sz w:val="24"/>
                <w:szCs w:val="24"/>
              </w:rPr>
              <w:t>i</w:t>
            </w:r>
            <w:r w:rsidRPr="001C5FD4">
              <w:rPr>
                <w:rFonts w:ascii="Times New Roman" w:hAnsi="Times New Roman" w:cs="Times New Roman"/>
                <w:sz w:val="24"/>
                <w:szCs w:val="24"/>
              </w:rPr>
              <w:t xml:space="preserve"> </w:t>
            </w:r>
            <w:r w:rsidR="00DA3549" w:rsidRPr="001C5FD4">
              <w:rPr>
                <w:rFonts w:ascii="Times New Roman" w:hAnsi="Times New Roman" w:cs="Times New Roman"/>
                <w:sz w:val="24"/>
                <w:szCs w:val="24"/>
              </w:rPr>
              <w:t>pr</w:t>
            </w:r>
            <w:r w:rsidRPr="001C5FD4">
              <w:rPr>
                <w:rFonts w:ascii="Times New Roman" w:hAnsi="Times New Roman" w:cs="Times New Roman"/>
                <w:sz w:val="24"/>
                <w:szCs w:val="24"/>
              </w:rPr>
              <w:t>ovjeru dokumenta od strane nadležnog organa, ako je takva provjera starija od 6 mjeseci prije podnošenja zahtjeva.</w:t>
            </w:r>
          </w:p>
          <w:p w:rsidR="007C1E0E" w:rsidRPr="001C5FD4" w:rsidRDefault="007C1E0E" w:rsidP="008E2B07">
            <w:pPr>
              <w:spacing w:after="0" w:line="240" w:lineRule="auto"/>
              <w:rPr>
                <w:rFonts w:ascii="Times New Roman" w:hAnsi="Times New Roman" w:cs="Times New Roman"/>
                <w:sz w:val="24"/>
                <w:szCs w:val="24"/>
              </w:rPr>
            </w:pPr>
          </w:p>
          <w:p w:rsidR="008E2B07" w:rsidRPr="001C5FD4" w:rsidRDefault="008E2B07" w:rsidP="008E2B07">
            <w:pPr>
              <w:spacing w:after="0" w:line="240" w:lineRule="auto"/>
              <w:rPr>
                <w:rFonts w:ascii="Times New Roman" w:hAnsi="Times New Roman" w:cs="Times New Roman"/>
                <w:sz w:val="24"/>
                <w:szCs w:val="24"/>
              </w:rPr>
            </w:pPr>
          </w:p>
          <w:p w:rsidR="007C1E0E" w:rsidRPr="001C5FD4" w:rsidRDefault="007C1E0E" w:rsidP="008E2B07">
            <w:pPr>
              <w:spacing w:after="0" w:line="240" w:lineRule="auto"/>
              <w:rPr>
                <w:rFonts w:ascii="Times New Roman" w:hAnsi="Times New Roman" w:cs="Times New Roman"/>
                <w:sz w:val="24"/>
                <w:szCs w:val="24"/>
              </w:rPr>
            </w:pPr>
            <w:r w:rsidRPr="001C5FD4">
              <w:rPr>
                <w:rFonts w:ascii="Times New Roman" w:hAnsi="Times New Roman" w:cs="Times New Roman"/>
                <w:sz w:val="24"/>
                <w:szCs w:val="24"/>
              </w:rPr>
              <w:t>7. OKK će obavijestiti stranku u pisanoj ili elektronskoj formi da je zahtjev odobren.</w:t>
            </w:r>
          </w:p>
          <w:p w:rsidR="007C1E0E" w:rsidRPr="001C5FD4" w:rsidRDefault="007C1E0E" w:rsidP="008E2B07">
            <w:pPr>
              <w:spacing w:after="0" w:line="240" w:lineRule="auto"/>
              <w:rPr>
                <w:rFonts w:ascii="Times New Roman" w:hAnsi="Times New Roman" w:cs="Times New Roman"/>
                <w:sz w:val="24"/>
                <w:szCs w:val="24"/>
              </w:rPr>
            </w:pPr>
          </w:p>
          <w:p w:rsidR="008E2B07" w:rsidRPr="001C5FD4" w:rsidRDefault="008E2B07" w:rsidP="008E2B07">
            <w:pPr>
              <w:spacing w:after="0" w:line="240" w:lineRule="auto"/>
              <w:rPr>
                <w:rFonts w:ascii="Times New Roman" w:hAnsi="Times New Roman" w:cs="Times New Roman"/>
                <w:sz w:val="24"/>
                <w:szCs w:val="24"/>
              </w:rPr>
            </w:pPr>
          </w:p>
          <w:p w:rsidR="007C1E0E" w:rsidRPr="001C5FD4" w:rsidRDefault="007C1E0E" w:rsidP="008E2B07">
            <w:pPr>
              <w:spacing w:after="0" w:line="240" w:lineRule="auto"/>
              <w:rPr>
                <w:rFonts w:ascii="Times New Roman" w:hAnsi="Times New Roman" w:cs="Times New Roman"/>
                <w:sz w:val="24"/>
                <w:szCs w:val="24"/>
              </w:rPr>
            </w:pPr>
            <w:r w:rsidRPr="001C5FD4">
              <w:rPr>
                <w:rFonts w:ascii="Times New Roman" w:hAnsi="Times New Roman" w:cs="Times New Roman"/>
                <w:sz w:val="24"/>
                <w:szCs w:val="24"/>
              </w:rPr>
              <w:t>8. Stranka može povući zahtjev u bilo koje vrijeme prije završetka registracije prava.</w:t>
            </w:r>
          </w:p>
          <w:p w:rsidR="007C1E0E" w:rsidRPr="001C5FD4" w:rsidRDefault="007C1E0E" w:rsidP="008E2B07">
            <w:pPr>
              <w:spacing w:after="0" w:line="240" w:lineRule="auto"/>
              <w:rPr>
                <w:rFonts w:ascii="Times New Roman" w:hAnsi="Times New Roman" w:cs="Times New Roman"/>
                <w:sz w:val="24"/>
                <w:szCs w:val="24"/>
              </w:rPr>
            </w:pPr>
          </w:p>
          <w:p w:rsidR="008E2B07" w:rsidRPr="001C5FD4" w:rsidRDefault="008E2B07" w:rsidP="008E2B07">
            <w:pPr>
              <w:spacing w:after="0" w:line="240" w:lineRule="auto"/>
              <w:rPr>
                <w:rFonts w:ascii="Times New Roman" w:hAnsi="Times New Roman" w:cs="Times New Roman"/>
                <w:sz w:val="24"/>
                <w:szCs w:val="24"/>
              </w:rPr>
            </w:pPr>
          </w:p>
          <w:p w:rsidR="007C1E0E" w:rsidRPr="001C5FD4" w:rsidRDefault="007C1E0E" w:rsidP="008E2B07">
            <w:pPr>
              <w:spacing w:after="0" w:line="240" w:lineRule="auto"/>
              <w:rPr>
                <w:rFonts w:ascii="Times New Roman" w:hAnsi="Times New Roman" w:cs="Times New Roman"/>
                <w:sz w:val="24"/>
                <w:szCs w:val="24"/>
              </w:rPr>
            </w:pPr>
            <w:r w:rsidRPr="001C5FD4">
              <w:rPr>
                <w:rFonts w:ascii="Times New Roman" w:hAnsi="Times New Roman" w:cs="Times New Roman"/>
                <w:sz w:val="24"/>
                <w:szCs w:val="24"/>
              </w:rPr>
              <w:t xml:space="preserve">9. Svaki zahtev pregledan od strane odgovornog službenika </w:t>
            </w:r>
            <w:r w:rsidR="00DA3549" w:rsidRPr="001C5FD4">
              <w:rPr>
                <w:rFonts w:ascii="Times New Roman" w:hAnsi="Times New Roman" w:cs="Times New Roman"/>
                <w:sz w:val="24"/>
                <w:szCs w:val="24"/>
              </w:rPr>
              <w:t xml:space="preserve">treba da se </w:t>
            </w:r>
            <w:r w:rsidRPr="001C5FD4">
              <w:rPr>
                <w:rFonts w:ascii="Times New Roman" w:hAnsi="Times New Roman" w:cs="Times New Roman"/>
                <w:sz w:val="24"/>
                <w:szCs w:val="24"/>
              </w:rPr>
              <w:t>odobr</w:t>
            </w:r>
            <w:r w:rsidR="00DA3549" w:rsidRPr="001C5FD4">
              <w:rPr>
                <w:rFonts w:ascii="Times New Roman" w:hAnsi="Times New Roman" w:cs="Times New Roman"/>
                <w:sz w:val="24"/>
                <w:szCs w:val="24"/>
              </w:rPr>
              <w:t>i od</w:t>
            </w:r>
            <w:r w:rsidRPr="001C5FD4">
              <w:rPr>
                <w:rFonts w:ascii="Times New Roman" w:hAnsi="Times New Roman" w:cs="Times New Roman"/>
                <w:sz w:val="24"/>
                <w:szCs w:val="24"/>
              </w:rPr>
              <w:t xml:space="preserve"> </w:t>
            </w:r>
            <w:r w:rsidR="00DA3549" w:rsidRPr="001C5FD4">
              <w:rPr>
                <w:rFonts w:ascii="Times New Roman" w:hAnsi="Times New Roman" w:cs="Times New Roman"/>
                <w:sz w:val="24"/>
                <w:szCs w:val="24"/>
              </w:rPr>
              <w:t>D</w:t>
            </w:r>
            <w:r w:rsidRPr="001C5FD4">
              <w:rPr>
                <w:rFonts w:ascii="Times New Roman" w:hAnsi="Times New Roman" w:cs="Times New Roman"/>
                <w:sz w:val="24"/>
                <w:szCs w:val="24"/>
              </w:rPr>
              <w:t>irektor.</w:t>
            </w:r>
          </w:p>
          <w:p w:rsidR="007C1E0E" w:rsidRPr="001C5FD4" w:rsidRDefault="007C1E0E" w:rsidP="00F8678D">
            <w:pPr>
              <w:spacing w:after="0" w:line="240" w:lineRule="auto"/>
              <w:ind w:left="150"/>
              <w:rPr>
                <w:rFonts w:ascii="Times New Roman" w:hAnsi="Times New Roman" w:cs="Times New Roman"/>
                <w:sz w:val="24"/>
                <w:szCs w:val="24"/>
              </w:rPr>
            </w:pPr>
          </w:p>
          <w:p w:rsidR="008E2B07" w:rsidRPr="001C5FD4" w:rsidRDefault="008E2B07" w:rsidP="00F8678D">
            <w:pPr>
              <w:spacing w:after="0" w:line="240" w:lineRule="auto"/>
              <w:ind w:left="150"/>
              <w:rPr>
                <w:rFonts w:ascii="Times New Roman" w:hAnsi="Times New Roman" w:cs="Times New Roman"/>
                <w:sz w:val="24"/>
                <w:szCs w:val="24"/>
              </w:rPr>
            </w:pPr>
          </w:p>
          <w:p w:rsidR="00E851CD" w:rsidRPr="001C5FD4" w:rsidRDefault="00E851CD" w:rsidP="00F8678D">
            <w:pPr>
              <w:spacing w:after="0" w:line="240" w:lineRule="auto"/>
              <w:ind w:left="150"/>
              <w:contextualSpacing/>
              <w:jc w:val="center"/>
              <w:rPr>
                <w:rFonts w:ascii="Times New Roman" w:hAnsi="Times New Roman" w:cs="Times New Roman"/>
                <w:b/>
                <w:bCs/>
                <w:sz w:val="24"/>
                <w:szCs w:val="24"/>
                <w:lang w:val="sr-Latn-CS"/>
              </w:rPr>
            </w:pPr>
            <w:r w:rsidRPr="001C5FD4">
              <w:rPr>
                <w:rFonts w:ascii="Times New Roman" w:hAnsi="Times New Roman" w:cs="Times New Roman"/>
                <w:b/>
                <w:bCs/>
                <w:sz w:val="24"/>
                <w:szCs w:val="24"/>
                <w:lang w:val="sr-Latn-CS"/>
              </w:rPr>
              <w:t>Član 8</w:t>
            </w:r>
          </w:p>
          <w:p w:rsidR="00E851CD" w:rsidRPr="001C5FD4" w:rsidRDefault="007C1E0E" w:rsidP="00F8678D">
            <w:pPr>
              <w:spacing w:after="0" w:line="240" w:lineRule="auto"/>
              <w:ind w:left="150"/>
              <w:jc w:val="center"/>
              <w:rPr>
                <w:rFonts w:ascii="Times New Roman" w:hAnsi="Times New Roman" w:cs="Times New Roman"/>
                <w:b/>
                <w:sz w:val="24"/>
                <w:szCs w:val="24"/>
              </w:rPr>
            </w:pPr>
            <w:r w:rsidRPr="001C5FD4">
              <w:rPr>
                <w:rFonts w:ascii="Times New Roman" w:hAnsi="Times New Roman" w:cs="Times New Roman"/>
                <w:b/>
                <w:sz w:val="24"/>
                <w:szCs w:val="24"/>
              </w:rPr>
              <w:t>Pregled Registracije</w:t>
            </w:r>
          </w:p>
          <w:p w:rsidR="008E2B07" w:rsidRPr="001C5FD4" w:rsidRDefault="008E2B07" w:rsidP="00F8678D">
            <w:pPr>
              <w:spacing w:after="0" w:line="240" w:lineRule="auto"/>
              <w:ind w:left="150"/>
              <w:jc w:val="center"/>
              <w:rPr>
                <w:rFonts w:ascii="Times New Roman" w:hAnsi="Times New Roman" w:cs="Times New Roman"/>
                <w:b/>
                <w:sz w:val="24"/>
                <w:szCs w:val="24"/>
              </w:rPr>
            </w:pPr>
          </w:p>
          <w:p w:rsidR="008E2B07" w:rsidRPr="001C5FD4" w:rsidRDefault="008E2B07" w:rsidP="00F8678D">
            <w:pPr>
              <w:spacing w:after="0" w:line="240" w:lineRule="auto"/>
              <w:ind w:left="150"/>
              <w:jc w:val="center"/>
              <w:rPr>
                <w:rFonts w:ascii="Times New Roman" w:hAnsi="Times New Roman" w:cs="Times New Roman"/>
                <w:b/>
                <w:sz w:val="24"/>
                <w:szCs w:val="24"/>
              </w:rPr>
            </w:pPr>
          </w:p>
          <w:p w:rsidR="007C1E0E" w:rsidRPr="001C5FD4" w:rsidRDefault="007C1E0E" w:rsidP="008E2B07">
            <w:pPr>
              <w:spacing w:after="0" w:line="240" w:lineRule="auto"/>
              <w:rPr>
                <w:rFonts w:ascii="Times New Roman" w:hAnsi="Times New Roman" w:cs="Times New Roman"/>
                <w:sz w:val="24"/>
                <w:szCs w:val="24"/>
              </w:rPr>
            </w:pPr>
            <w:r w:rsidRPr="001C5FD4">
              <w:rPr>
                <w:rFonts w:ascii="Times New Roman" w:hAnsi="Times New Roman" w:cs="Times New Roman"/>
                <w:sz w:val="24"/>
                <w:szCs w:val="24"/>
              </w:rPr>
              <w:t>OKK razmatra zahtjeve prioritetnih stranaka u skladu sa vremenom u kojem su predstavljene.</w:t>
            </w:r>
          </w:p>
          <w:p w:rsidR="00DA3549" w:rsidRPr="001C5FD4" w:rsidRDefault="00DA3549" w:rsidP="00F8678D">
            <w:pPr>
              <w:spacing w:after="0" w:line="240" w:lineRule="auto"/>
              <w:ind w:left="150"/>
              <w:contextualSpacing/>
              <w:jc w:val="center"/>
              <w:rPr>
                <w:rFonts w:ascii="Times New Roman" w:hAnsi="Times New Roman" w:cs="Times New Roman"/>
                <w:b/>
                <w:bCs/>
                <w:sz w:val="24"/>
                <w:szCs w:val="24"/>
                <w:lang w:val="sr-Latn-CS"/>
              </w:rPr>
            </w:pPr>
          </w:p>
          <w:p w:rsidR="008E2B07" w:rsidRPr="001C5FD4" w:rsidRDefault="008E2B07" w:rsidP="00F8678D">
            <w:pPr>
              <w:spacing w:after="0" w:line="240" w:lineRule="auto"/>
              <w:ind w:left="150"/>
              <w:contextualSpacing/>
              <w:jc w:val="center"/>
              <w:rPr>
                <w:rFonts w:ascii="Times New Roman" w:hAnsi="Times New Roman" w:cs="Times New Roman"/>
                <w:b/>
                <w:bCs/>
                <w:sz w:val="24"/>
                <w:szCs w:val="24"/>
                <w:lang w:val="sr-Latn-CS"/>
              </w:rPr>
            </w:pPr>
          </w:p>
          <w:p w:rsidR="00E851CD" w:rsidRPr="001C5FD4" w:rsidRDefault="00E851CD" w:rsidP="00F8678D">
            <w:pPr>
              <w:spacing w:after="0" w:line="240" w:lineRule="auto"/>
              <w:ind w:left="150"/>
              <w:contextualSpacing/>
              <w:jc w:val="center"/>
              <w:rPr>
                <w:rFonts w:ascii="Times New Roman" w:hAnsi="Times New Roman" w:cs="Times New Roman"/>
                <w:b/>
                <w:bCs/>
                <w:sz w:val="24"/>
                <w:szCs w:val="24"/>
                <w:lang w:val="sr-Latn-CS"/>
              </w:rPr>
            </w:pPr>
            <w:r w:rsidRPr="001C5FD4">
              <w:rPr>
                <w:rFonts w:ascii="Times New Roman" w:hAnsi="Times New Roman" w:cs="Times New Roman"/>
                <w:b/>
                <w:bCs/>
                <w:sz w:val="24"/>
                <w:szCs w:val="24"/>
                <w:lang w:val="sr-Latn-CS"/>
              </w:rPr>
              <w:lastRenderedPageBreak/>
              <w:t>Član 9</w:t>
            </w:r>
          </w:p>
          <w:p w:rsidR="007C1E0E" w:rsidRPr="001C5FD4" w:rsidRDefault="007C1E0E" w:rsidP="00F8678D">
            <w:pPr>
              <w:spacing w:after="0" w:line="240" w:lineRule="auto"/>
              <w:ind w:left="150"/>
              <w:contextualSpacing/>
              <w:jc w:val="center"/>
              <w:rPr>
                <w:rFonts w:ascii="Times New Roman" w:hAnsi="Times New Roman" w:cs="Times New Roman"/>
                <w:b/>
                <w:bCs/>
                <w:sz w:val="24"/>
                <w:szCs w:val="24"/>
                <w:lang w:val="sr-Latn-CS"/>
              </w:rPr>
            </w:pPr>
            <w:r w:rsidRPr="001C5FD4">
              <w:rPr>
                <w:rFonts w:ascii="Times New Roman" w:hAnsi="Times New Roman" w:cs="Times New Roman"/>
                <w:b/>
                <w:bCs/>
                <w:sz w:val="24"/>
                <w:szCs w:val="24"/>
                <w:lang w:val="sr-Latn-CS"/>
              </w:rPr>
              <w:t>Odbijanje registracije</w:t>
            </w:r>
          </w:p>
          <w:p w:rsidR="007C1E0E" w:rsidRPr="001C5FD4" w:rsidRDefault="007C1E0E" w:rsidP="00F8678D">
            <w:pPr>
              <w:spacing w:after="0" w:line="240" w:lineRule="auto"/>
              <w:ind w:left="150"/>
              <w:contextualSpacing/>
              <w:jc w:val="center"/>
              <w:rPr>
                <w:rFonts w:ascii="Times New Roman" w:hAnsi="Times New Roman" w:cs="Times New Roman"/>
                <w:b/>
                <w:bCs/>
                <w:sz w:val="24"/>
                <w:szCs w:val="24"/>
                <w:lang w:val="sr-Latn-CS"/>
              </w:rPr>
            </w:pPr>
          </w:p>
          <w:p w:rsidR="008E2B07" w:rsidRPr="001C5FD4" w:rsidRDefault="008E2B07" w:rsidP="00F8678D">
            <w:pPr>
              <w:spacing w:after="0" w:line="240" w:lineRule="auto"/>
              <w:ind w:left="150"/>
              <w:contextualSpacing/>
              <w:jc w:val="center"/>
              <w:rPr>
                <w:rFonts w:ascii="Times New Roman" w:hAnsi="Times New Roman" w:cs="Times New Roman"/>
                <w:b/>
                <w:bCs/>
                <w:sz w:val="24"/>
                <w:szCs w:val="24"/>
                <w:lang w:val="sr-Latn-CS"/>
              </w:rPr>
            </w:pPr>
          </w:p>
          <w:p w:rsidR="007C1E0E" w:rsidRPr="001C5FD4" w:rsidRDefault="007C1E0E" w:rsidP="008E2B07">
            <w:pPr>
              <w:spacing w:after="0" w:line="240" w:lineRule="auto"/>
              <w:rPr>
                <w:rFonts w:ascii="Times New Roman" w:hAnsi="Times New Roman" w:cs="Times New Roman"/>
                <w:sz w:val="24"/>
                <w:szCs w:val="24"/>
              </w:rPr>
            </w:pPr>
            <w:r w:rsidRPr="001C5FD4">
              <w:rPr>
                <w:rFonts w:ascii="Times New Roman" w:hAnsi="Times New Roman" w:cs="Times New Roman"/>
                <w:sz w:val="24"/>
                <w:szCs w:val="24"/>
              </w:rPr>
              <w:t xml:space="preserve">1. Prije odbijanja registracije iz razloga navedenih u članu 3.4 Zakona o </w:t>
            </w:r>
            <w:r w:rsidR="007D1EF8" w:rsidRPr="001C5FD4">
              <w:rPr>
                <w:rFonts w:ascii="Times New Roman" w:hAnsi="Times New Roman" w:cs="Times New Roman"/>
                <w:sz w:val="24"/>
                <w:szCs w:val="24"/>
              </w:rPr>
              <w:t>R</w:t>
            </w:r>
            <w:r w:rsidRPr="001C5FD4">
              <w:rPr>
                <w:rFonts w:ascii="Times New Roman" w:hAnsi="Times New Roman" w:cs="Times New Roman"/>
                <w:sz w:val="24"/>
                <w:szCs w:val="24"/>
              </w:rPr>
              <w:t>egistra</w:t>
            </w:r>
            <w:r w:rsidR="007D1EF8" w:rsidRPr="001C5FD4">
              <w:rPr>
                <w:rFonts w:ascii="Times New Roman" w:hAnsi="Times New Roman" w:cs="Times New Roman"/>
                <w:sz w:val="24"/>
                <w:szCs w:val="24"/>
              </w:rPr>
              <w:t>ciji</w:t>
            </w:r>
            <w:r w:rsidRPr="001C5FD4">
              <w:rPr>
                <w:rFonts w:ascii="Times New Roman" w:hAnsi="Times New Roman" w:cs="Times New Roman"/>
                <w:sz w:val="24"/>
                <w:szCs w:val="24"/>
              </w:rPr>
              <w:t>, OKK će pismeno ili elektronski obavijestiti stranku o nedostacima i odrediti rok od trideset (30) dana za popunjavanje dokumenata.</w:t>
            </w:r>
          </w:p>
          <w:p w:rsidR="008E2B07" w:rsidRPr="001C5FD4" w:rsidRDefault="008E2B07" w:rsidP="008E2B07">
            <w:pPr>
              <w:spacing w:after="0" w:line="240" w:lineRule="auto"/>
              <w:rPr>
                <w:rFonts w:ascii="Times New Roman" w:hAnsi="Times New Roman" w:cs="Times New Roman"/>
                <w:sz w:val="24"/>
                <w:szCs w:val="24"/>
              </w:rPr>
            </w:pPr>
            <w:r w:rsidRPr="001C5FD4">
              <w:rPr>
                <w:rFonts w:ascii="Times New Roman" w:hAnsi="Times New Roman" w:cs="Times New Roman"/>
                <w:sz w:val="24"/>
                <w:szCs w:val="24"/>
              </w:rPr>
              <w:br/>
            </w:r>
          </w:p>
          <w:p w:rsidR="007C1E0E" w:rsidRPr="001C5FD4" w:rsidRDefault="007C1E0E" w:rsidP="008E2B07">
            <w:pPr>
              <w:spacing w:after="0" w:line="240" w:lineRule="auto"/>
              <w:rPr>
                <w:rFonts w:ascii="Times New Roman" w:hAnsi="Times New Roman" w:cs="Times New Roman"/>
                <w:sz w:val="24"/>
                <w:szCs w:val="24"/>
              </w:rPr>
            </w:pPr>
            <w:r w:rsidRPr="001C5FD4">
              <w:rPr>
                <w:rFonts w:ascii="Times New Roman" w:hAnsi="Times New Roman" w:cs="Times New Roman"/>
                <w:sz w:val="24"/>
                <w:szCs w:val="24"/>
              </w:rPr>
              <w:t>2. OKK će odbiti registraciju ako stranka ne dostavi tražena dokumenta u roku navedenom u stavu 1 ovog člana.</w:t>
            </w:r>
          </w:p>
          <w:p w:rsidR="007C1E0E" w:rsidRPr="001C5FD4" w:rsidRDefault="007C1E0E" w:rsidP="008E2B07">
            <w:pPr>
              <w:spacing w:after="0" w:line="240" w:lineRule="auto"/>
              <w:rPr>
                <w:rFonts w:ascii="Times New Roman" w:hAnsi="Times New Roman" w:cs="Times New Roman"/>
                <w:sz w:val="24"/>
                <w:szCs w:val="24"/>
              </w:rPr>
            </w:pPr>
            <w:r w:rsidRPr="001C5FD4">
              <w:rPr>
                <w:rFonts w:ascii="Times New Roman" w:hAnsi="Times New Roman" w:cs="Times New Roman"/>
                <w:sz w:val="24"/>
                <w:szCs w:val="24"/>
              </w:rPr>
              <w:t xml:space="preserve"> </w:t>
            </w:r>
            <w:r w:rsidR="008E2B07" w:rsidRPr="001C5FD4">
              <w:rPr>
                <w:rFonts w:ascii="Times New Roman" w:hAnsi="Times New Roman" w:cs="Times New Roman"/>
                <w:sz w:val="24"/>
                <w:szCs w:val="24"/>
              </w:rPr>
              <w:br/>
            </w:r>
          </w:p>
          <w:p w:rsidR="008E2B07" w:rsidRPr="001C5FD4" w:rsidRDefault="008E2B07" w:rsidP="008E2B07">
            <w:pPr>
              <w:spacing w:after="0" w:line="240" w:lineRule="auto"/>
              <w:rPr>
                <w:rFonts w:ascii="Times New Roman" w:hAnsi="Times New Roman" w:cs="Times New Roman"/>
                <w:sz w:val="24"/>
                <w:szCs w:val="24"/>
              </w:rPr>
            </w:pPr>
          </w:p>
          <w:p w:rsidR="007C1E0E" w:rsidRPr="001C5FD4" w:rsidRDefault="007C1E0E" w:rsidP="008E2B07">
            <w:pPr>
              <w:spacing w:after="0" w:line="240" w:lineRule="auto"/>
              <w:rPr>
                <w:rFonts w:ascii="Times New Roman" w:hAnsi="Times New Roman" w:cs="Times New Roman"/>
                <w:sz w:val="24"/>
                <w:szCs w:val="24"/>
              </w:rPr>
            </w:pPr>
            <w:r w:rsidRPr="001C5FD4">
              <w:rPr>
                <w:rFonts w:ascii="Times New Roman" w:hAnsi="Times New Roman" w:cs="Times New Roman"/>
                <w:sz w:val="24"/>
                <w:szCs w:val="24"/>
              </w:rPr>
              <w:t>3. OKK odlučuje o prihvatanju ili odbijanju zahteva u roku od petnaest (15) dana od prijema dokumenata koji nedostaju i izdaje svoju pismenu odluku.</w:t>
            </w:r>
          </w:p>
          <w:p w:rsidR="007C1E0E" w:rsidRPr="001C5FD4" w:rsidRDefault="007C1E0E" w:rsidP="008E2B07">
            <w:pPr>
              <w:spacing w:after="0" w:line="240" w:lineRule="auto"/>
              <w:rPr>
                <w:rFonts w:ascii="Times New Roman" w:hAnsi="Times New Roman" w:cs="Times New Roman"/>
                <w:sz w:val="24"/>
                <w:szCs w:val="24"/>
              </w:rPr>
            </w:pPr>
          </w:p>
          <w:p w:rsidR="008E2B07" w:rsidRPr="001C5FD4" w:rsidRDefault="008E2B07" w:rsidP="008E2B07">
            <w:pPr>
              <w:spacing w:after="0" w:line="240" w:lineRule="auto"/>
              <w:rPr>
                <w:rFonts w:ascii="Times New Roman" w:hAnsi="Times New Roman" w:cs="Times New Roman"/>
                <w:sz w:val="24"/>
                <w:szCs w:val="24"/>
              </w:rPr>
            </w:pPr>
          </w:p>
          <w:p w:rsidR="007C1E0E" w:rsidRPr="001C5FD4" w:rsidRDefault="007C1E0E" w:rsidP="008E2B07">
            <w:pPr>
              <w:spacing w:after="0" w:line="240" w:lineRule="auto"/>
              <w:rPr>
                <w:rFonts w:ascii="Times New Roman" w:hAnsi="Times New Roman" w:cs="Times New Roman"/>
                <w:sz w:val="24"/>
                <w:szCs w:val="24"/>
              </w:rPr>
            </w:pPr>
            <w:r w:rsidRPr="001C5FD4">
              <w:rPr>
                <w:rFonts w:ascii="Times New Roman" w:hAnsi="Times New Roman" w:cs="Times New Roman"/>
                <w:sz w:val="24"/>
                <w:szCs w:val="24"/>
              </w:rPr>
              <w:t xml:space="preserve">4. U slučajevima </w:t>
            </w:r>
            <w:r w:rsidR="007D1EF8" w:rsidRPr="001C5FD4">
              <w:rPr>
                <w:rFonts w:ascii="Times New Roman" w:hAnsi="Times New Roman" w:cs="Times New Roman"/>
                <w:sz w:val="24"/>
                <w:szCs w:val="24"/>
              </w:rPr>
              <w:t xml:space="preserve">kao </w:t>
            </w:r>
            <w:r w:rsidRPr="001C5FD4">
              <w:rPr>
                <w:rFonts w:ascii="Times New Roman" w:hAnsi="Times New Roman" w:cs="Times New Roman"/>
                <w:sz w:val="24"/>
                <w:szCs w:val="24"/>
              </w:rPr>
              <w:t>iz stava 1 ovog člana, kada OK</w:t>
            </w:r>
            <w:r w:rsidR="007D1EF8" w:rsidRPr="001C5FD4">
              <w:rPr>
                <w:rFonts w:ascii="Times New Roman" w:hAnsi="Times New Roman" w:cs="Times New Roman"/>
                <w:sz w:val="24"/>
                <w:szCs w:val="24"/>
              </w:rPr>
              <w:t>K</w:t>
            </w:r>
            <w:r w:rsidRPr="001C5FD4">
              <w:rPr>
                <w:rFonts w:ascii="Times New Roman" w:hAnsi="Times New Roman" w:cs="Times New Roman"/>
                <w:sz w:val="24"/>
                <w:szCs w:val="24"/>
              </w:rPr>
              <w:t xml:space="preserve"> obavesti stranku o </w:t>
            </w:r>
            <w:r w:rsidR="007D1EF8" w:rsidRPr="001C5FD4">
              <w:rPr>
                <w:rFonts w:ascii="Times New Roman" w:hAnsi="Times New Roman" w:cs="Times New Roman"/>
                <w:sz w:val="24"/>
                <w:szCs w:val="24"/>
              </w:rPr>
              <w:t>popunjenju</w:t>
            </w:r>
            <w:r w:rsidRPr="001C5FD4">
              <w:rPr>
                <w:rFonts w:ascii="Times New Roman" w:hAnsi="Times New Roman" w:cs="Times New Roman"/>
                <w:sz w:val="24"/>
                <w:szCs w:val="24"/>
              </w:rPr>
              <w:t xml:space="preserve"> zahteva, OKK će voditi evidenciju o proceduri registracije koja je u toku u Registru.</w:t>
            </w:r>
          </w:p>
          <w:p w:rsidR="007C1E0E" w:rsidRPr="001C5FD4" w:rsidRDefault="007C1E0E" w:rsidP="008E2B07">
            <w:pPr>
              <w:spacing w:after="0" w:line="240" w:lineRule="auto"/>
              <w:rPr>
                <w:rFonts w:ascii="Times New Roman" w:hAnsi="Times New Roman" w:cs="Times New Roman"/>
                <w:sz w:val="24"/>
                <w:szCs w:val="24"/>
              </w:rPr>
            </w:pPr>
          </w:p>
          <w:p w:rsidR="008E2B07" w:rsidRPr="001C5FD4" w:rsidRDefault="008E2B07" w:rsidP="008E2B07">
            <w:pPr>
              <w:spacing w:after="0" w:line="240" w:lineRule="auto"/>
              <w:rPr>
                <w:rFonts w:ascii="Times New Roman" w:hAnsi="Times New Roman" w:cs="Times New Roman"/>
                <w:sz w:val="24"/>
                <w:szCs w:val="24"/>
              </w:rPr>
            </w:pPr>
          </w:p>
          <w:p w:rsidR="007C1E0E" w:rsidRPr="001C5FD4" w:rsidRDefault="007C1E0E" w:rsidP="008E2B07">
            <w:pPr>
              <w:spacing w:after="0" w:line="240" w:lineRule="auto"/>
              <w:rPr>
                <w:rFonts w:ascii="Times New Roman" w:hAnsi="Times New Roman" w:cs="Times New Roman"/>
                <w:sz w:val="24"/>
                <w:szCs w:val="24"/>
              </w:rPr>
            </w:pPr>
            <w:r w:rsidRPr="001C5FD4">
              <w:rPr>
                <w:rFonts w:ascii="Times New Roman" w:hAnsi="Times New Roman" w:cs="Times New Roman"/>
                <w:sz w:val="24"/>
                <w:szCs w:val="24"/>
              </w:rPr>
              <w:lastRenderedPageBreak/>
              <w:t>5. Pravo registracije stupa na snagu po završetku komplet</w:t>
            </w:r>
            <w:r w:rsidR="007D1EF8" w:rsidRPr="001C5FD4">
              <w:rPr>
                <w:rFonts w:ascii="Times New Roman" w:hAnsi="Times New Roman" w:cs="Times New Roman"/>
                <w:sz w:val="24"/>
                <w:szCs w:val="24"/>
              </w:rPr>
              <w:t>iranja</w:t>
            </w:r>
            <w:r w:rsidRPr="001C5FD4">
              <w:rPr>
                <w:rFonts w:ascii="Times New Roman" w:hAnsi="Times New Roman" w:cs="Times New Roman"/>
                <w:sz w:val="24"/>
                <w:szCs w:val="24"/>
              </w:rPr>
              <w:t xml:space="preserve"> dokumentacije za registraciju. Ako dokumentacija za registraciju nije ispunjena, OK</w:t>
            </w:r>
            <w:r w:rsidR="007D1EF8" w:rsidRPr="001C5FD4">
              <w:rPr>
                <w:rFonts w:ascii="Times New Roman" w:hAnsi="Times New Roman" w:cs="Times New Roman"/>
                <w:sz w:val="24"/>
                <w:szCs w:val="24"/>
              </w:rPr>
              <w:t>K</w:t>
            </w:r>
            <w:r w:rsidRPr="001C5FD4">
              <w:rPr>
                <w:rFonts w:ascii="Times New Roman" w:hAnsi="Times New Roman" w:cs="Times New Roman"/>
                <w:sz w:val="24"/>
                <w:szCs w:val="24"/>
              </w:rPr>
              <w:t xml:space="preserve"> odbija registraciju i briše </w:t>
            </w:r>
            <w:r w:rsidR="007D1EF8" w:rsidRPr="001C5FD4">
              <w:rPr>
                <w:rFonts w:ascii="Times New Roman" w:hAnsi="Times New Roman" w:cs="Times New Roman"/>
                <w:sz w:val="24"/>
                <w:szCs w:val="24"/>
              </w:rPr>
              <w:t>beleške</w:t>
            </w:r>
            <w:r w:rsidRPr="001C5FD4">
              <w:rPr>
                <w:rFonts w:ascii="Times New Roman" w:hAnsi="Times New Roman" w:cs="Times New Roman"/>
                <w:sz w:val="24"/>
                <w:szCs w:val="24"/>
              </w:rPr>
              <w:t>.</w:t>
            </w:r>
          </w:p>
          <w:p w:rsidR="007C1E0E" w:rsidRPr="001C5FD4" w:rsidRDefault="007C1E0E" w:rsidP="008E2B07">
            <w:pPr>
              <w:spacing w:after="0" w:line="240" w:lineRule="auto"/>
              <w:rPr>
                <w:rFonts w:ascii="Times New Roman" w:hAnsi="Times New Roman" w:cs="Times New Roman"/>
                <w:sz w:val="24"/>
                <w:szCs w:val="24"/>
              </w:rPr>
            </w:pPr>
          </w:p>
          <w:p w:rsidR="008E2B07" w:rsidRPr="001C5FD4" w:rsidRDefault="008E2B07" w:rsidP="008E2B07">
            <w:pPr>
              <w:spacing w:after="0" w:line="240" w:lineRule="auto"/>
              <w:rPr>
                <w:rFonts w:ascii="Times New Roman" w:hAnsi="Times New Roman" w:cs="Times New Roman"/>
                <w:sz w:val="24"/>
                <w:szCs w:val="24"/>
              </w:rPr>
            </w:pPr>
          </w:p>
          <w:p w:rsidR="00E851CD" w:rsidRPr="001C5FD4" w:rsidRDefault="007C1E0E" w:rsidP="008E2B07">
            <w:pPr>
              <w:spacing w:after="0" w:line="240" w:lineRule="auto"/>
              <w:rPr>
                <w:rFonts w:ascii="Times New Roman" w:hAnsi="Times New Roman" w:cs="Times New Roman"/>
                <w:sz w:val="24"/>
                <w:szCs w:val="24"/>
              </w:rPr>
            </w:pPr>
            <w:r w:rsidRPr="001C5FD4">
              <w:rPr>
                <w:rFonts w:ascii="Times New Roman" w:hAnsi="Times New Roman" w:cs="Times New Roman"/>
                <w:sz w:val="24"/>
                <w:szCs w:val="24"/>
              </w:rPr>
              <w:t xml:space="preserve">6. Kada </w:t>
            </w:r>
            <w:r w:rsidR="007D1EF8" w:rsidRPr="001C5FD4">
              <w:rPr>
                <w:rFonts w:ascii="Times New Roman" w:hAnsi="Times New Roman" w:cs="Times New Roman"/>
                <w:sz w:val="24"/>
                <w:szCs w:val="24"/>
              </w:rPr>
              <w:t>ZKK</w:t>
            </w:r>
            <w:r w:rsidRPr="001C5FD4">
              <w:rPr>
                <w:rFonts w:ascii="Times New Roman" w:hAnsi="Times New Roman" w:cs="Times New Roman"/>
                <w:sz w:val="24"/>
                <w:szCs w:val="24"/>
              </w:rPr>
              <w:t xml:space="preserve"> odbije </w:t>
            </w:r>
            <w:r w:rsidR="007D1EF8" w:rsidRPr="001C5FD4">
              <w:rPr>
                <w:rFonts w:ascii="Times New Roman" w:hAnsi="Times New Roman" w:cs="Times New Roman"/>
                <w:sz w:val="24"/>
                <w:szCs w:val="24"/>
              </w:rPr>
              <w:t xml:space="preserve">da </w:t>
            </w:r>
            <w:r w:rsidRPr="001C5FD4">
              <w:rPr>
                <w:rFonts w:ascii="Times New Roman" w:hAnsi="Times New Roman" w:cs="Times New Roman"/>
                <w:sz w:val="24"/>
                <w:szCs w:val="24"/>
              </w:rPr>
              <w:t xml:space="preserve">registruje, ona mora pismeno obrazložiti razloge i obavijestiti stranku o pravu na preispitivanje i razmatranje u skladu sa članovima 4 i 6 Zakona o </w:t>
            </w:r>
            <w:r w:rsidR="007D1EF8" w:rsidRPr="001C5FD4">
              <w:rPr>
                <w:rFonts w:ascii="Times New Roman" w:hAnsi="Times New Roman" w:cs="Times New Roman"/>
                <w:sz w:val="24"/>
                <w:szCs w:val="24"/>
              </w:rPr>
              <w:t>R</w:t>
            </w:r>
            <w:r w:rsidRPr="001C5FD4">
              <w:rPr>
                <w:rFonts w:ascii="Times New Roman" w:hAnsi="Times New Roman" w:cs="Times New Roman"/>
                <w:sz w:val="24"/>
                <w:szCs w:val="24"/>
              </w:rPr>
              <w:t>egistr</w:t>
            </w:r>
            <w:r w:rsidR="005A05E5" w:rsidRPr="001C5FD4">
              <w:rPr>
                <w:rFonts w:ascii="Times New Roman" w:hAnsi="Times New Roman" w:cs="Times New Roman"/>
                <w:sz w:val="24"/>
                <w:szCs w:val="24"/>
              </w:rPr>
              <w:t>u</w:t>
            </w:r>
            <w:r w:rsidRPr="001C5FD4">
              <w:rPr>
                <w:rFonts w:ascii="Times New Roman" w:hAnsi="Times New Roman" w:cs="Times New Roman"/>
                <w:sz w:val="24"/>
                <w:szCs w:val="24"/>
              </w:rPr>
              <w:t>.</w:t>
            </w:r>
          </w:p>
          <w:p w:rsidR="008E2B07" w:rsidRPr="001C5FD4" w:rsidRDefault="008E2B07" w:rsidP="00F8678D">
            <w:pPr>
              <w:spacing w:after="0" w:line="240" w:lineRule="auto"/>
              <w:ind w:left="150"/>
              <w:rPr>
                <w:rFonts w:ascii="Times New Roman" w:hAnsi="Times New Roman" w:cs="Times New Roman"/>
                <w:sz w:val="24"/>
                <w:szCs w:val="24"/>
              </w:rPr>
            </w:pPr>
          </w:p>
          <w:p w:rsidR="0071433A" w:rsidRPr="001C5FD4" w:rsidRDefault="0071433A" w:rsidP="00F8678D">
            <w:pPr>
              <w:spacing w:after="0" w:line="240" w:lineRule="auto"/>
              <w:ind w:left="150"/>
              <w:rPr>
                <w:rFonts w:ascii="Times New Roman" w:hAnsi="Times New Roman" w:cs="Times New Roman"/>
                <w:sz w:val="24"/>
                <w:szCs w:val="24"/>
              </w:rPr>
            </w:pPr>
          </w:p>
          <w:p w:rsidR="00E851CD" w:rsidRPr="001C5FD4" w:rsidRDefault="00E851CD" w:rsidP="00F8678D">
            <w:pPr>
              <w:spacing w:after="0" w:line="240" w:lineRule="auto"/>
              <w:ind w:left="150"/>
              <w:contextualSpacing/>
              <w:jc w:val="center"/>
              <w:rPr>
                <w:rFonts w:ascii="Times New Roman" w:hAnsi="Times New Roman" w:cs="Times New Roman"/>
                <w:b/>
                <w:bCs/>
                <w:sz w:val="24"/>
                <w:szCs w:val="24"/>
                <w:lang w:val="sr-Latn-CS"/>
              </w:rPr>
            </w:pPr>
            <w:r w:rsidRPr="001C5FD4">
              <w:rPr>
                <w:rFonts w:ascii="Times New Roman" w:hAnsi="Times New Roman" w:cs="Times New Roman"/>
                <w:b/>
                <w:bCs/>
                <w:sz w:val="24"/>
                <w:szCs w:val="24"/>
                <w:lang w:val="sr-Latn-CS"/>
              </w:rPr>
              <w:t>Član 10</w:t>
            </w:r>
          </w:p>
          <w:p w:rsidR="007C1E0E" w:rsidRPr="001C5FD4" w:rsidRDefault="005A05E5" w:rsidP="00F8678D">
            <w:pPr>
              <w:spacing w:after="0" w:line="240" w:lineRule="auto"/>
              <w:ind w:left="150"/>
              <w:contextualSpacing/>
              <w:jc w:val="center"/>
              <w:rPr>
                <w:rFonts w:ascii="Times New Roman" w:hAnsi="Times New Roman" w:cs="Times New Roman"/>
                <w:b/>
                <w:bCs/>
                <w:sz w:val="24"/>
                <w:szCs w:val="24"/>
                <w:lang w:val="sr-Latn-CS"/>
              </w:rPr>
            </w:pPr>
            <w:r w:rsidRPr="001C5FD4">
              <w:rPr>
                <w:rFonts w:ascii="Times New Roman" w:hAnsi="Times New Roman" w:cs="Times New Roman"/>
                <w:b/>
                <w:bCs/>
                <w:sz w:val="24"/>
                <w:szCs w:val="24"/>
                <w:lang w:val="sr-Latn-CS"/>
              </w:rPr>
              <w:t>Napomena</w:t>
            </w:r>
          </w:p>
          <w:p w:rsidR="007C1E0E" w:rsidRPr="001C5FD4" w:rsidRDefault="007C1E0E" w:rsidP="00F8678D">
            <w:pPr>
              <w:spacing w:after="0" w:line="240" w:lineRule="auto"/>
              <w:ind w:left="150"/>
              <w:contextualSpacing/>
              <w:rPr>
                <w:rFonts w:ascii="Times New Roman" w:hAnsi="Times New Roman" w:cs="Times New Roman"/>
                <w:bCs/>
                <w:sz w:val="24"/>
                <w:szCs w:val="24"/>
                <w:lang w:val="sr-Latn-CS"/>
              </w:rPr>
            </w:pPr>
          </w:p>
          <w:p w:rsidR="007D1EF8" w:rsidRPr="001C5FD4" w:rsidRDefault="007D1EF8" w:rsidP="0071433A">
            <w:pPr>
              <w:spacing w:after="0" w:line="240" w:lineRule="auto"/>
              <w:contextualSpacing/>
              <w:rPr>
                <w:rFonts w:ascii="Times New Roman" w:hAnsi="Times New Roman" w:cs="Times New Roman"/>
                <w:bCs/>
                <w:sz w:val="24"/>
                <w:szCs w:val="24"/>
                <w:lang w:val="sr-Latn-CS"/>
              </w:rPr>
            </w:pPr>
            <w:r w:rsidRPr="001C5FD4">
              <w:rPr>
                <w:rFonts w:ascii="Times New Roman" w:hAnsi="Times New Roman" w:cs="Times New Roman"/>
                <w:bCs/>
                <w:sz w:val="24"/>
                <w:szCs w:val="24"/>
                <w:lang w:val="sr-Latn-CS"/>
              </w:rPr>
              <w:t>1. Na zahtev suprotne strane, u skladu sa članom 5. Zakona o Registraciji, OKK će zabeležiti uprotivljenje u registar ako protivnik:</w:t>
            </w:r>
          </w:p>
          <w:p w:rsidR="007D1EF8" w:rsidRPr="001C5FD4" w:rsidRDefault="0071433A" w:rsidP="00F8678D">
            <w:pPr>
              <w:spacing w:after="0" w:line="240" w:lineRule="auto"/>
              <w:ind w:left="150"/>
              <w:contextualSpacing/>
              <w:rPr>
                <w:rFonts w:ascii="Times New Roman" w:hAnsi="Times New Roman" w:cs="Times New Roman"/>
                <w:bCs/>
                <w:sz w:val="24"/>
                <w:szCs w:val="24"/>
                <w:lang w:val="sr-Latn-CS"/>
              </w:rPr>
            </w:pPr>
            <w:r w:rsidRPr="001C5FD4">
              <w:rPr>
                <w:rFonts w:ascii="Times New Roman" w:hAnsi="Times New Roman" w:cs="Times New Roman"/>
                <w:bCs/>
                <w:sz w:val="24"/>
                <w:szCs w:val="24"/>
                <w:lang w:val="sr-Latn-CS"/>
              </w:rPr>
              <w:br/>
            </w:r>
            <w:r w:rsidRPr="001C5FD4">
              <w:rPr>
                <w:rFonts w:ascii="Times New Roman" w:hAnsi="Times New Roman" w:cs="Times New Roman"/>
                <w:bCs/>
                <w:sz w:val="24"/>
                <w:szCs w:val="24"/>
                <w:lang w:val="sr-Latn-CS"/>
              </w:rPr>
              <w:br/>
            </w:r>
          </w:p>
          <w:p w:rsidR="005A05E5" w:rsidRPr="001C5FD4" w:rsidRDefault="007D1EF8" w:rsidP="0071433A">
            <w:pPr>
              <w:pStyle w:val="ListParagraph"/>
              <w:numPr>
                <w:ilvl w:val="1"/>
                <w:numId w:val="3"/>
              </w:numPr>
              <w:tabs>
                <w:tab w:val="left" w:pos="906"/>
              </w:tabs>
              <w:spacing w:after="0" w:line="240" w:lineRule="auto"/>
              <w:ind w:left="397" w:firstLine="0"/>
              <w:jc w:val="both"/>
              <w:rPr>
                <w:rFonts w:ascii="Times New Roman" w:hAnsi="Times New Roman" w:cs="Times New Roman"/>
                <w:bCs/>
                <w:sz w:val="24"/>
                <w:szCs w:val="24"/>
                <w:lang w:val="sr-Latn-CS"/>
              </w:rPr>
            </w:pPr>
            <w:r w:rsidRPr="001C5FD4">
              <w:rPr>
                <w:rFonts w:ascii="Times New Roman" w:hAnsi="Times New Roman" w:cs="Times New Roman"/>
                <w:bCs/>
                <w:sz w:val="24"/>
                <w:szCs w:val="24"/>
                <w:lang w:val="sr-Latn-CS"/>
              </w:rPr>
              <w:t>Zahteva pravo na nepokretnu imovinu i podržava njegov zahtev sa dokumentima zahtevanim u članu 5 ovog uputstva; ili</w:t>
            </w:r>
          </w:p>
          <w:p w:rsidR="007D1EF8" w:rsidRPr="001C5FD4" w:rsidRDefault="007D1EF8" w:rsidP="0071433A">
            <w:pPr>
              <w:tabs>
                <w:tab w:val="left" w:pos="906"/>
              </w:tabs>
              <w:spacing w:after="0" w:line="240" w:lineRule="auto"/>
              <w:ind w:left="397"/>
              <w:rPr>
                <w:rFonts w:ascii="Times New Roman" w:hAnsi="Times New Roman" w:cs="Times New Roman"/>
                <w:bCs/>
                <w:sz w:val="24"/>
                <w:szCs w:val="24"/>
                <w:lang w:val="sr-Latn-CS"/>
              </w:rPr>
            </w:pPr>
          </w:p>
          <w:p w:rsidR="006F518D" w:rsidRPr="001C5FD4" w:rsidRDefault="006F518D" w:rsidP="0071433A">
            <w:pPr>
              <w:tabs>
                <w:tab w:val="left" w:pos="906"/>
              </w:tabs>
              <w:spacing w:after="0" w:line="240" w:lineRule="auto"/>
              <w:ind w:left="397"/>
              <w:contextualSpacing/>
              <w:rPr>
                <w:rFonts w:ascii="Times New Roman" w:hAnsi="Times New Roman" w:cs="Times New Roman"/>
                <w:bCs/>
                <w:sz w:val="24"/>
                <w:szCs w:val="24"/>
                <w:lang w:val="sr-Latn-CS"/>
              </w:rPr>
            </w:pPr>
            <w:r w:rsidRPr="001C5FD4">
              <w:rPr>
                <w:rFonts w:ascii="Times New Roman" w:hAnsi="Times New Roman" w:cs="Times New Roman"/>
                <w:bCs/>
                <w:sz w:val="24"/>
                <w:szCs w:val="24"/>
                <w:lang w:val="sr-Latn-CS"/>
              </w:rPr>
              <w:t xml:space="preserve">1.2. Predstavi činjenice iz prethodne odluke ili dokumenta koji dokazuju da </w:t>
            </w:r>
            <w:r w:rsidRPr="001C5FD4">
              <w:rPr>
                <w:rFonts w:ascii="Times New Roman" w:hAnsi="Times New Roman" w:cs="Times New Roman"/>
                <w:bCs/>
                <w:sz w:val="24"/>
                <w:szCs w:val="24"/>
                <w:lang w:val="sr-Latn-CS"/>
              </w:rPr>
              <w:lastRenderedPageBreak/>
              <w:t>je podnijela svoje tvrdnje u vezi sa njegovim pravom na nepokretnu imovinu kod nadležnog suda.</w:t>
            </w:r>
          </w:p>
          <w:p w:rsidR="006F518D" w:rsidRPr="001C5FD4" w:rsidRDefault="006F518D" w:rsidP="00F8678D">
            <w:pPr>
              <w:spacing w:after="0" w:line="240" w:lineRule="auto"/>
              <w:ind w:left="150"/>
              <w:contextualSpacing/>
              <w:rPr>
                <w:rFonts w:ascii="Times New Roman" w:hAnsi="Times New Roman" w:cs="Times New Roman"/>
                <w:bCs/>
                <w:sz w:val="24"/>
                <w:szCs w:val="24"/>
                <w:lang w:val="sr-Latn-CS"/>
              </w:rPr>
            </w:pPr>
          </w:p>
          <w:p w:rsidR="006F518D" w:rsidRPr="001C5FD4" w:rsidRDefault="006F518D" w:rsidP="0071433A">
            <w:pPr>
              <w:spacing w:after="0" w:line="240" w:lineRule="auto"/>
              <w:contextualSpacing/>
              <w:rPr>
                <w:rFonts w:ascii="Times New Roman" w:hAnsi="Times New Roman" w:cs="Times New Roman"/>
                <w:bCs/>
                <w:sz w:val="24"/>
                <w:szCs w:val="24"/>
                <w:lang w:val="sr-Latn-CS"/>
              </w:rPr>
            </w:pPr>
            <w:r w:rsidRPr="001C5FD4">
              <w:rPr>
                <w:rFonts w:ascii="Times New Roman" w:hAnsi="Times New Roman" w:cs="Times New Roman"/>
                <w:bCs/>
                <w:sz w:val="24"/>
                <w:szCs w:val="24"/>
                <w:lang w:val="sr-Latn-CS"/>
              </w:rPr>
              <w:t>2. U slučaju paragrafa 1.1. OKK će savjetovati Protivnika da se obrati nadležnom sudu ili drugim nadležnim organima i podnijeti dokaz u OKK o tome u roku od trideset (30) dana. Ako se dokazi ne podnesu OKK-u u roku od trideset (30) dana, OKK će upozoriti.</w:t>
            </w:r>
          </w:p>
          <w:p w:rsidR="006F518D" w:rsidRPr="001C5FD4" w:rsidRDefault="0071433A" w:rsidP="0071433A">
            <w:pPr>
              <w:spacing w:after="0" w:line="240" w:lineRule="auto"/>
              <w:contextualSpacing/>
              <w:rPr>
                <w:rFonts w:ascii="Times New Roman" w:hAnsi="Times New Roman" w:cs="Times New Roman"/>
                <w:bCs/>
                <w:sz w:val="24"/>
                <w:szCs w:val="24"/>
                <w:lang w:val="sr-Latn-CS"/>
              </w:rPr>
            </w:pPr>
            <w:r w:rsidRPr="001C5FD4">
              <w:rPr>
                <w:rFonts w:ascii="Times New Roman" w:hAnsi="Times New Roman" w:cs="Times New Roman"/>
                <w:bCs/>
                <w:sz w:val="24"/>
                <w:szCs w:val="24"/>
                <w:lang w:val="sr-Latn-CS"/>
              </w:rPr>
              <w:br/>
            </w:r>
          </w:p>
          <w:p w:rsidR="007C1E0E" w:rsidRPr="001C5FD4" w:rsidRDefault="006F518D" w:rsidP="0071433A">
            <w:pPr>
              <w:spacing w:after="0" w:line="240" w:lineRule="auto"/>
              <w:contextualSpacing/>
              <w:rPr>
                <w:rFonts w:ascii="Times New Roman" w:hAnsi="Times New Roman" w:cs="Times New Roman"/>
                <w:bCs/>
                <w:sz w:val="24"/>
                <w:szCs w:val="24"/>
                <w:lang w:val="sr-Latn-CS"/>
              </w:rPr>
            </w:pPr>
            <w:r w:rsidRPr="001C5FD4">
              <w:rPr>
                <w:rFonts w:ascii="Times New Roman" w:hAnsi="Times New Roman" w:cs="Times New Roman"/>
                <w:bCs/>
                <w:sz w:val="24"/>
                <w:szCs w:val="24"/>
                <w:lang w:val="sr-Latn-CS"/>
              </w:rPr>
              <w:t>3. Upozorenje se povlači podnošenjem konačne odluke koja je doneta od strane suda ili nadležnog organa. Upozorenje na osnovu preliminarne odluke biće povučena podnošenjem povlaćenjem te odluke.</w:t>
            </w:r>
          </w:p>
          <w:p w:rsidR="006F518D" w:rsidRPr="001C5FD4" w:rsidRDefault="006F518D" w:rsidP="00F8678D">
            <w:pPr>
              <w:spacing w:after="0" w:line="240" w:lineRule="auto"/>
              <w:ind w:left="150"/>
              <w:contextualSpacing/>
              <w:rPr>
                <w:rFonts w:ascii="Times New Roman" w:hAnsi="Times New Roman" w:cs="Times New Roman"/>
                <w:b/>
                <w:bCs/>
                <w:sz w:val="24"/>
                <w:szCs w:val="24"/>
                <w:lang w:val="sr-Latn-CS"/>
              </w:rPr>
            </w:pPr>
          </w:p>
          <w:p w:rsidR="006F518D" w:rsidRPr="001C5FD4" w:rsidRDefault="006F518D" w:rsidP="00F8678D">
            <w:pPr>
              <w:spacing w:after="0" w:line="240" w:lineRule="auto"/>
              <w:ind w:left="150"/>
              <w:contextualSpacing/>
              <w:rPr>
                <w:rFonts w:ascii="Times New Roman" w:hAnsi="Times New Roman" w:cs="Times New Roman"/>
                <w:b/>
                <w:bCs/>
                <w:sz w:val="24"/>
                <w:szCs w:val="24"/>
                <w:lang w:val="sr-Latn-CS"/>
              </w:rPr>
            </w:pPr>
          </w:p>
          <w:p w:rsidR="00E851CD" w:rsidRPr="001C5FD4" w:rsidRDefault="00E851CD" w:rsidP="00F8678D">
            <w:pPr>
              <w:spacing w:after="0" w:line="240" w:lineRule="auto"/>
              <w:ind w:left="150"/>
              <w:contextualSpacing/>
              <w:jc w:val="center"/>
              <w:rPr>
                <w:rFonts w:ascii="Times New Roman" w:hAnsi="Times New Roman" w:cs="Times New Roman"/>
                <w:b/>
                <w:bCs/>
                <w:sz w:val="24"/>
                <w:szCs w:val="24"/>
                <w:lang w:val="sr-Latn-CS"/>
              </w:rPr>
            </w:pPr>
            <w:r w:rsidRPr="001C5FD4">
              <w:rPr>
                <w:rFonts w:ascii="Times New Roman" w:hAnsi="Times New Roman" w:cs="Times New Roman"/>
                <w:b/>
                <w:bCs/>
                <w:sz w:val="24"/>
                <w:szCs w:val="24"/>
                <w:lang w:val="sr-Latn-CS"/>
              </w:rPr>
              <w:t>Član 11</w:t>
            </w:r>
          </w:p>
          <w:p w:rsidR="007C1E0E" w:rsidRPr="001C5FD4" w:rsidRDefault="006F518D" w:rsidP="00F8678D">
            <w:pPr>
              <w:spacing w:after="0" w:line="240" w:lineRule="auto"/>
              <w:ind w:left="150"/>
              <w:contextualSpacing/>
              <w:jc w:val="center"/>
              <w:rPr>
                <w:rFonts w:ascii="Times New Roman" w:hAnsi="Times New Roman" w:cs="Times New Roman"/>
                <w:b/>
                <w:bCs/>
                <w:sz w:val="24"/>
                <w:szCs w:val="24"/>
                <w:lang w:val="sr-Latn-CS"/>
              </w:rPr>
            </w:pPr>
            <w:r w:rsidRPr="001C5FD4">
              <w:rPr>
                <w:rFonts w:ascii="Times New Roman" w:hAnsi="Times New Roman" w:cs="Times New Roman"/>
                <w:b/>
                <w:bCs/>
                <w:sz w:val="24"/>
                <w:szCs w:val="24"/>
                <w:lang w:val="sr-Latn-CS"/>
              </w:rPr>
              <w:t>Razmatranje i Ponovno Razmatranje</w:t>
            </w:r>
          </w:p>
          <w:p w:rsidR="007C1E0E" w:rsidRPr="001C5FD4" w:rsidRDefault="007C1E0E" w:rsidP="00F8678D">
            <w:pPr>
              <w:spacing w:after="0" w:line="240" w:lineRule="auto"/>
              <w:ind w:left="150"/>
              <w:contextualSpacing/>
              <w:jc w:val="center"/>
              <w:rPr>
                <w:rFonts w:ascii="Times New Roman" w:hAnsi="Times New Roman" w:cs="Times New Roman"/>
                <w:b/>
                <w:bCs/>
                <w:sz w:val="24"/>
                <w:szCs w:val="24"/>
                <w:lang w:val="sr-Latn-CS"/>
              </w:rPr>
            </w:pPr>
          </w:p>
          <w:p w:rsidR="006F518D" w:rsidRPr="001C5FD4" w:rsidRDefault="006F518D" w:rsidP="00F8678D">
            <w:pPr>
              <w:spacing w:after="0" w:line="240" w:lineRule="auto"/>
              <w:ind w:left="150"/>
              <w:contextualSpacing/>
              <w:jc w:val="center"/>
              <w:rPr>
                <w:rFonts w:ascii="Times New Roman" w:hAnsi="Times New Roman" w:cs="Times New Roman"/>
                <w:b/>
                <w:bCs/>
                <w:sz w:val="24"/>
                <w:szCs w:val="24"/>
                <w:lang w:val="sr-Latn-CS"/>
              </w:rPr>
            </w:pPr>
          </w:p>
          <w:p w:rsidR="005A05E5" w:rsidRPr="001C5FD4" w:rsidRDefault="005A05E5" w:rsidP="00B737B5">
            <w:pPr>
              <w:spacing w:after="0" w:line="240" w:lineRule="auto"/>
              <w:contextualSpacing/>
              <w:rPr>
                <w:rFonts w:ascii="Times New Roman" w:hAnsi="Times New Roman" w:cs="Times New Roman"/>
                <w:bCs/>
                <w:sz w:val="24"/>
                <w:szCs w:val="24"/>
                <w:lang w:val="sr-Latn-CS"/>
              </w:rPr>
            </w:pPr>
            <w:r w:rsidRPr="001C5FD4">
              <w:rPr>
                <w:rFonts w:ascii="Times New Roman" w:hAnsi="Times New Roman" w:cs="Times New Roman"/>
                <w:bCs/>
                <w:sz w:val="24"/>
                <w:szCs w:val="24"/>
                <w:lang w:val="sr-Latn-CS"/>
              </w:rPr>
              <w:t xml:space="preserve">1. </w:t>
            </w:r>
            <w:r w:rsidR="006F518D" w:rsidRPr="001C5FD4">
              <w:rPr>
                <w:rFonts w:ascii="Times New Roman" w:hAnsi="Times New Roman" w:cs="Times New Roman"/>
                <w:bCs/>
                <w:sz w:val="24"/>
                <w:szCs w:val="24"/>
                <w:lang w:val="sr-Latn-CS"/>
              </w:rPr>
              <w:t>podnosilac zahteva može u</w:t>
            </w:r>
            <w:r w:rsidRPr="001C5FD4">
              <w:rPr>
                <w:rFonts w:ascii="Times New Roman" w:hAnsi="Times New Roman" w:cs="Times New Roman"/>
                <w:bCs/>
                <w:sz w:val="24"/>
                <w:szCs w:val="24"/>
                <w:lang w:val="sr-Latn-CS"/>
              </w:rPr>
              <w:t xml:space="preserve"> roku od trideset (30) dana od dana kada je </w:t>
            </w:r>
            <w:r w:rsidR="006F518D" w:rsidRPr="001C5FD4">
              <w:rPr>
                <w:rFonts w:ascii="Times New Roman" w:hAnsi="Times New Roman" w:cs="Times New Roman"/>
                <w:bCs/>
                <w:sz w:val="24"/>
                <w:szCs w:val="24"/>
                <w:lang w:val="sr-Latn-CS"/>
              </w:rPr>
              <w:t>pismeno informisan od strane OKK</w:t>
            </w:r>
            <w:r w:rsidRPr="001C5FD4">
              <w:rPr>
                <w:rFonts w:ascii="Times New Roman" w:hAnsi="Times New Roman" w:cs="Times New Roman"/>
                <w:bCs/>
                <w:sz w:val="24"/>
                <w:szCs w:val="24"/>
                <w:lang w:val="sr-Latn-CS"/>
              </w:rPr>
              <w:t xml:space="preserve"> o odbijanju registracije prava na nepokretnu imovinu, podnosilac zahteva može zahtevati od OKK da preispita odluku.</w:t>
            </w:r>
          </w:p>
          <w:p w:rsidR="005A05E5" w:rsidRPr="001C5FD4" w:rsidRDefault="005A05E5" w:rsidP="00B737B5">
            <w:pPr>
              <w:spacing w:after="0" w:line="240" w:lineRule="auto"/>
              <w:contextualSpacing/>
              <w:rPr>
                <w:rFonts w:ascii="Times New Roman" w:hAnsi="Times New Roman" w:cs="Times New Roman"/>
                <w:bCs/>
                <w:sz w:val="24"/>
                <w:szCs w:val="24"/>
                <w:lang w:val="sr-Latn-CS"/>
              </w:rPr>
            </w:pPr>
          </w:p>
          <w:p w:rsidR="005A05E5" w:rsidRPr="001C5FD4" w:rsidRDefault="005A05E5" w:rsidP="00B737B5">
            <w:pPr>
              <w:spacing w:after="0" w:line="240" w:lineRule="auto"/>
              <w:contextualSpacing/>
              <w:rPr>
                <w:rFonts w:ascii="Times New Roman" w:hAnsi="Times New Roman" w:cs="Times New Roman"/>
                <w:bCs/>
                <w:sz w:val="24"/>
                <w:szCs w:val="24"/>
                <w:lang w:val="sr-Latn-CS"/>
              </w:rPr>
            </w:pPr>
            <w:r w:rsidRPr="001C5FD4">
              <w:rPr>
                <w:rFonts w:ascii="Times New Roman" w:hAnsi="Times New Roman" w:cs="Times New Roman"/>
                <w:bCs/>
                <w:sz w:val="24"/>
                <w:szCs w:val="24"/>
                <w:lang w:val="sr-Latn-CS"/>
              </w:rPr>
              <w:lastRenderedPageBreak/>
              <w:t>2. OKK će odlučiti da li će registrovati ili ne pravo na nepokretnu imovinu u roku od petnaest (15) dana od dana prijema zahtjeva za ponovno razmatranje.</w:t>
            </w:r>
          </w:p>
          <w:p w:rsidR="005A05E5" w:rsidRPr="001C5FD4" w:rsidRDefault="005A05E5" w:rsidP="00B737B5">
            <w:pPr>
              <w:spacing w:after="0" w:line="240" w:lineRule="auto"/>
              <w:contextualSpacing/>
              <w:rPr>
                <w:rFonts w:ascii="Times New Roman" w:hAnsi="Times New Roman" w:cs="Times New Roman"/>
                <w:bCs/>
                <w:sz w:val="24"/>
                <w:szCs w:val="24"/>
                <w:lang w:val="sr-Latn-CS"/>
              </w:rPr>
            </w:pPr>
          </w:p>
          <w:p w:rsidR="005A05E5" w:rsidRPr="001C5FD4" w:rsidRDefault="005A05E5" w:rsidP="00B737B5">
            <w:pPr>
              <w:spacing w:after="0" w:line="240" w:lineRule="auto"/>
              <w:contextualSpacing/>
              <w:rPr>
                <w:rFonts w:ascii="Times New Roman" w:hAnsi="Times New Roman" w:cs="Times New Roman"/>
                <w:bCs/>
                <w:sz w:val="24"/>
                <w:szCs w:val="24"/>
                <w:lang w:val="sr-Latn-CS"/>
              </w:rPr>
            </w:pPr>
            <w:r w:rsidRPr="001C5FD4">
              <w:rPr>
                <w:rFonts w:ascii="Times New Roman" w:hAnsi="Times New Roman" w:cs="Times New Roman"/>
                <w:bCs/>
                <w:sz w:val="24"/>
                <w:szCs w:val="24"/>
                <w:lang w:val="sr-Latn-CS"/>
              </w:rPr>
              <w:t xml:space="preserve">3. Stranka može podneti žalbu </w:t>
            </w:r>
            <w:r w:rsidR="006F518D" w:rsidRPr="001C5FD4">
              <w:rPr>
                <w:rFonts w:ascii="Times New Roman" w:hAnsi="Times New Roman" w:cs="Times New Roman"/>
                <w:bCs/>
                <w:sz w:val="24"/>
                <w:szCs w:val="24"/>
                <w:lang w:val="sr-Latn-CS"/>
              </w:rPr>
              <w:t>KKA</w:t>
            </w:r>
            <w:r w:rsidRPr="001C5FD4">
              <w:rPr>
                <w:rFonts w:ascii="Times New Roman" w:hAnsi="Times New Roman" w:cs="Times New Roman"/>
                <w:bCs/>
                <w:sz w:val="24"/>
                <w:szCs w:val="24"/>
                <w:lang w:val="sr-Latn-CS"/>
              </w:rPr>
              <w:t xml:space="preserve">-u u roku od trideset (30) dana od prijema pismene odluke </w:t>
            </w:r>
            <w:r w:rsidR="006D70F5" w:rsidRPr="001C5FD4">
              <w:rPr>
                <w:rFonts w:ascii="Times New Roman" w:hAnsi="Times New Roman" w:cs="Times New Roman"/>
                <w:bCs/>
                <w:sz w:val="24"/>
                <w:szCs w:val="24"/>
                <w:lang w:val="sr-Latn-CS"/>
              </w:rPr>
              <w:t xml:space="preserve">od </w:t>
            </w:r>
            <w:r w:rsidRPr="001C5FD4">
              <w:rPr>
                <w:rFonts w:ascii="Times New Roman" w:hAnsi="Times New Roman" w:cs="Times New Roman"/>
                <w:bCs/>
                <w:sz w:val="24"/>
                <w:szCs w:val="24"/>
                <w:lang w:val="sr-Latn-CS"/>
              </w:rPr>
              <w:t>OKK o odbijanju registracije.</w:t>
            </w:r>
          </w:p>
          <w:p w:rsidR="005A05E5" w:rsidRPr="001C5FD4" w:rsidRDefault="005A05E5" w:rsidP="00B737B5">
            <w:pPr>
              <w:spacing w:after="0" w:line="240" w:lineRule="auto"/>
              <w:contextualSpacing/>
              <w:rPr>
                <w:rFonts w:ascii="Times New Roman" w:hAnsi="Times New Roman" w:cs="Times New Roman"/>
                <w:bCs/>
                <w:sz w:val="24"/>
                <w:szCs w:val="24"/>
                <w:lang w:val="sr-Latn-CS"/>
              </w:rPr>
            </w:pPr>
          </w:p>
          <w:p w:rsidR="005A05E5" w:rsidRPr="001C5FD4" w:rsidRDefault="005A05E5" w:rsidP="00B737B5">
            <w:pPr>
              <w:spacing w:after="0" w:line="240" w:lineRule="auto"/>
              <w:contextualSpacing/>
              <w:rPr>
                <w:rFonts w:ascii="Times New Roman" w:hAnsi="Times New Roman" w:cs="Times New Roman"/>
                <w:bCs/>
                <w:sz w:val="24"/>
                <w:szCs w:val="24"/>
                <w:lang w:val="sr-Latn-CS"/>
              </w:rPr>
            </w:pPr>
            <w:r w:rsidRPr="001C5FD4">
              <w:rPr>
                <w:rFonts w:ascii="Times New Roman" w:hAnsi="Times New Roman" w:cs="Times New Roman"/>
                <w:bCs/>
                <w:sz w:val="24"/>
                <w:szCs w:val="24"/>
                <w:lang w:val="sr-Latn-CS"/>
              </w:rPr>
              <w:t xml:space="preserve">4. </w:t>
            </w:r>
            <w:r w:rsidR="006D70F5" w:rsidRPr="001C5FD4">
              <w:rPr>
                <w:rFonts w:ascii="Times New Roman" w:hAnsi="Times New Roman" w:cs="Times New Roman"/>
                <w:bCs/>
                <w:sz w:val="24"/>
                <w:szCs w:val="24"/>
                <w:lang w:val="sr-Latn-CS"/>
              </w:rPr>
              <w:t>KKA</w:t>
            </w:r>
            <w:r w:rsidRPr="001C5FD4">
              <w:rPr>
                <w:rFonts w:ascii="Times New Roman" w:hAnsi="Times New Roman" w:cs="Times New Roman"/>
                <w:bCs/>
                <w:sz w:val="24"/>
                <w:szCs w:val="24"/>
                <w:lang w:val="sr-Latn-CS"/>
              </w:rPr>
              <w:t xml:space="preserve"> će preispitati odluku OKK u roku od 30 dana od dana prijema žalbe na razmatranje.</w:t>
            </w:r>
          </w:p>
          <w:p w:rsidR="005A05E5" w:rsidRPr="001C5FD4" w:rsidRDefault="005A05E5" w:rsidP="00B737B5">
            <w:pPr>
              <w:spacing w:after="0" w:line="240" w:lineRule="auto"/>
              <w:contextualSpacing/>
              <w:rPr>
                <w:rFonts w:ascii="Times New Roman" w:hAnsi="Times New Roman" w:cs="Times New Roman"/>
                <w:bCs/>
                <w:sz w:val="24"/>
                <w:szCs w:val="24"/>
                <w:lang w:val="sr-Latn-CS"/>
              </w:rPr>
            </w:pPr>
          </w:p>
          <w:p w:rsidR="005A05E5" w:rsidRPr="001C5FD4" w:rsidRDefault="005A05E5" w:rsidP="00B737B5">
            <w:pPr>
              <w:spacing w:after="0" w:line="240" w:lineRule="auto"/>
              <w:contextualSpacing/>
              <w:rPr>
                <w:rFonts w:ascii="Times New Roman" w:hAnsi="Times New Roman" w:cs="Times New Roman"/>
                <w:bCs/>
                <w:sz w:val="24"/>
                <w:szCs w:val="24"/>
                <w:lang w:val="sr-Latn-CS"/>
              </w:rPr>
            </w:pPr>
            <w:r w:rsidRPr="001C5FD4">
              <w:rPr>
                <w:rFonts w:ascii="Times New Roman" w:hAnsi="Times New Roman" w:cs="Times New Roman"/>
                <w:bCs/>
                <w:sz w:val="24"/>
                <w:szCs w:val="24"/>
                <w:lang w:val="sr-Latn-CS"/>
              </w:rPr>
              <w:t xml:space="preserve">5. </w:t>
            </w:r>
            <w:r w:rsidR="006D70F5" w:rsidRPr="001C5FD4">
              <w:rPr>
                <w:rFonts w:ascii="Times New Roman" w:hAnsi="Times New Roman" w:cs="Times New Roman"/>
                <w:bCs/>
                <w:sz w:val="24"/>
                <w:szCs w:val="24"/>
                <w:lang w:val="sr-Latn-CS"/>
              </w:rPr>
              <w:t>KKA</w:t>
            </w:r>
            <w:r w:rsidRPr="001C5FD4">
              <w:rPr>
                <w:rFonts w:ascii="Times New Roman" w:hAnsi="Times New Roman" w:cs="Times New Roman"/>
                <w:bCs/>
                <w:sz w:val="24"/>
                <w:szCs w:val="24"/>
                <w:lang w:val="sr-Latn-CS"/>
              </w:rPr>
              <w:t xml:space="preserve"> odbija registraciju, daje pismen</w:t>
            </w:r>
            <w:r w:rsidR="006D70F5" w:rsidRPr="001C5FD4">
              <w:rPr>
                <w:rFonts w:ascii="Times New Roman" w:hAnsi="Times New Roman" w:cs="Times New Roman"/>
                <w:bCs/>
                <w:sz w:val="24"/>
                <w:szCs w:val="24"/>
                <w:lang w:val="sr-Latn-CS"/>
              </w:rPr>
              <w:t>o</w:t>
            </w:r>
            <w:r w:rsidRPr="001C5FD4">
              <w:rPr>
                <w:rFonts w:ascii="Times New Roman" w:hAnsi="Times New Roman" w:cs="Times New Roman"/>
                <w:bCs/>
                <w:sz w:val="24"/>
                <w:szCs w:val="24"/>
                <w:lang w:val="sr-Latn-CS"/>
              </w:rPr>
              <w:t xml:space="preserve"> </w:t>
            </w:r>
            <w:r w:rsidR="006D70F5" w:rsidRPr="001C5FD4">
              <w:rPr>
                <w:rFonts w:ascii="Times New Roman" w:hAnsi="Times New Roman" w:cs="Times New Roman"/>
                <w:bCs/>
                <w:sz w:val="24"/>
                <w:szCs w:val="24"/>
                <w:lang w:val="sr-Latn-CS"/>
              </w:rPr>
              <w:t>orazloženje</w:t>
            </w:r>
            <w:r w:rsidRPr="001C5FD4">
              <w:rPr>
                <w:rFonts w:ascii="Times New Roman" w:hAnsi="Times New Roman" w:cs="Times New Roman"/>
                <w:bCs/>
                <w:sz w:val="24"/>
                <w:szCs w:val="24"/>
                <w:lang w:val="sr-Latn-CS"/>
              </w:rPr>
              <w:t xml:space="preserve"> za svoju odluku i obaveštava stranku.</w:t>
            </w:r>
          </w:p>
          <w:p w:rsidR="005A05E5" w:rsidRPr="001C5FD4" w:rsidRDefault="005A05E5" w:rsidP="00B737B5">
            <w:pPr>
              <w:spacing w:after="0" w:line="240" w:lineRule="auto"/>
              <w:contextualSpacing/>
              <w:rPr>
                <w:rFonts w:ascii="Times New Roman" w:hAnsi="Times New Roman" w:cs="Times New Roman"/>
                <w:bCs/>
                <w:sz w:val="24"/>
                <w:szCs w:val="24"/>
                <w:lang w:val="sr-Latn-CS"/>
              </w:rPr>
            </w:pPr>
          </w:p>
          <w:p w:rsidR="005A05E5" w:rsidRPr="001C5FD4" w:rsidRDefault="005A05E5" w:rsidP="00B737B5">
            <w:pPr>
              <w:spacing w:after="0" w:line="240" w:lineRule="auto"/>
              <w:contextualSpacing/>
              <w:rPr>
                <w:rFonts w:ascii="Times New Roman" w:hAnsi="Times New Roman" w:cs="Times New Roman"/>
                <w:bCs/>
                <w:sz w:val="24"/>
                <w:szCs w:val="24"/>
                <w:lang w:val="sr-Latn-CS"/>
              </w:rPr>
            </w:pPr>
            <w:r w:rsidRPr="001C5FD4">
              <w:rPr>
                <w:rFonts w:ascii="Times New Roman" w:hAnsi="Times New Roman" w:cs="Times New Roman"/>
                <w:bCs/>
                <w:sz w:val="24"/>
                <w:szCs w:val="24"/>
                <w:lang w:val="sr-Latn-CS"/>
              </w:rPr>
              <w:t xml:space="preserve">6. OKK će sprovesti odluku </w:t>
            </w:r>
            <w:r w:rsidR="006D70F5" w:rsidRPr="001C5FD4">
              <w:rPr>
                <w:rFonts w:ascii="Times New Roman" w:hAnsi="Times New Roman" w:cs="Times New Roman"/>
                <w:bCs/>
                <w:sz w:val="24"/>
                <w:szCs w:val="24"/>
                <w:lang w:val="sr-Latn-CS"/>
              </w:rPr>
              <w:t>KKA</w:t>
            </w:r>
            <w:r w:rsidRPr="001C5FD4">
              <w:rPr>
                <w:rFonts w:ascii="Times New Roman" w:hAnsi="Times New Roman" w:cs="Times New Roman"/>
                <w:bCs/>
                <w:sz w:val="24"/>
                <w:szCs w:val="24"/>
                <w:lang w:val="sr-Latn-CS"/>
              </w:rPr>
              <w:t xml:space="preserve"> za registraciju.</w:t>
            </w:r>
          </w:p>
          <w:p w:rsidR="005A05E5" w:rsidRPr="001C5FD4" w:rsidRDefault="005A05E5" w:rsidP="00B737B5">
            <w:pPr>
              <w:spacing w:after="0" w:line="240" w:lineRule="auto"/>
              <w:contextualSpacing/>
              <w:rPr>
                <w:rFonts w:ascii="Times New Roman" w:hAnsi="Times New Roman" w:cs="Times New Roman"/>
                <w:bCs/>
                <w:sz w:val="24"/>
                <w:szCs w:val="24"/>
                <w:lang w:val="sr-Latn-CS"/>
              </w:rPr>
            </w:pPr>
          </w:p>
          <w:p w:rsidR="007C1E0E" w:rsidRPr="001C5FD4" w:rsidRDefault="005A05E5" w:rsidP="00B737B5">
            <w:pPr>
              <w:spacing w:after="0" w:line="240" w:lineRule="auto"/>
              <w:contextualSpacing/>
              <w:rPr>
                <w:rFonts w:ascii="Times New Roman" w:hAnsi="Times New Roman" w:cs="Times New Roman"/>
                <w:bCs/>
                <w:sz w:val="24"/>
                <w:szCs w:val="24"/>
                <w:lang w:val="sr-Latn-CS"/>
              </w:rPr>
            </w:pPr>
            <w:r w:rsidRPr="001C5FD4">
              <w:rPr>
                <w:rFonts w:ascii="Times New Roman" w:hAnsi="Times New Roman" w:cs="Times New Roman"/>
                <w:bCs/>
                <w:sz w:val="24"/>
                <w:szCs w:val="24"/>
                <w:lang w:val="sr-Latn-CS"/>
              </w:rPr>
              <w:t xml:space="preserve">7. U slučaju neprovođenja odluke </w:t>
            </w:r>
            <w:r w:rsidR="006D70F5" w:rsidRPr="001C5FD4">
              <w:rPr>
                <w:rFonts w:ascii="Times New Roman" w:hAnsi="Times New Roman" w:cs="Times New Roman"/>
                <w:bCs/>
                <w:sz w:val="24"/>
                <w:szCs w:val="24"/>
                <w:lang w:val="sr-Latn-CS"/>
              </w:rPr>
              <w:t>KKA</w:t>
            </w:r>
            <w:r w:rsidRPr="001C5FD4">
              <w:rPr>
                <w:rFonts w:ascii="Times New Roman" w:hAnsi="Times New Roman" w:cs="Times New Roman"/>
                <w:bCs/>
                <w:sz w:val="24"/>
                <w:szCs w:val="24"/>
                <w:lang w:val="sr-Latn-CS"/>
              </w:rPr>
              <w:t xml:space="preserve"> za registraciju od strane OKK-a, njeno sprovođenje vrši KKA.</w:t>
            </w:r>
            <w:r w:rsidR="007E1373" w:rsidRPr="001C5FD4">
              <w:rPr>
                <w:rFonts w:ascii="Times New Roman" w:hAnsi="Times New Roman" w:cs="Times New Roman"/>
                <w:bCs/>
                <w:sz w:val="24"/>
                <w:szCs w:val="24"/>
                <w:lang w:val="sr-Latn-CS"/>
              </w:rPr>
              <w:br/>
            </w:r>
          </w:p>
          <w:p w:rsidR="005A05E5" w:rsidRPr="001C5FD4" w:rsidRDefault="005A05E5" w:rsidP="00F8678D">
            <w:pPr>
              <w:spacing w:after="0" w:line="240" w:lineRule="auto"/>
              <w:ind w:left="150"/>
              <w:contextualSpacing/>
              <w:rPr>
                <w:rFonts w:ascii="Times New Roman" w:hAnsi="Times New Roman" w:cs="Times New Roman"/>
                <w:bCs/>
                <w:sz w:val="24"/>
                <w:szCs w:val="24"/>
                <w:lang w:val="sr-Latn-CS"/>
              </w:rPr>
            </w:pPr>
          </w:p>
          <w:p w:rsidR="00E851CD" w:rsidRPr="001C5FD4" w:rsidRDefault="00E851CD" w:rsidP="007E1373">
            <w:pPr>
              <w:spacing w:after="0" w:line="240" w:lineRule="auto"/>
              <w:contextualSpacing/>
              <w:jc w:val="center"/>
              <w:rPr>
                <w:rFonts w:ascii="Times New Roman" w:hAnsi="Times New Roman" w:cs="Times New Roman"/>
                <w:b/>
                <w:bCs/>
                <w:sz w:val="24"/>
                <w:szCs w:val="24"/>
                <w:lang w:val="sr-Latn-CS"/>
              </w:rPr>
            </w:pPr>
            <w:r w:rsidRPr="001C5FD4">
              <w:rPr>
                <w:rFonts w:ascii="Times New Roman" w:hAnsi="Times New Roman" w:cs="Times New Roman"/>
                <w:b/>
                <w:bCs/>
                <w:sz w:val="24"/>
                <w:szCs w:val="24"/>
                <w:lang w:val="sr-Latn-CS"/>
              </w:rPr>
              <w:t>Član 12</w:t>
            </w:r>
          </w:p>
          <w:p w:rsidR="005A05E5" w:rsidRPr="001C5FD4" w:rsidRDefault="005A05E5" w:rsidP="007E1373">
            <w:pPr>
              <w:spacing w:after="0" w:line="240" w:lineRule="auto"/>
              <w:contextualSpacing/>
              <w:jc w:val="center"/>
              <w:rPr>
                <w:rFonts w:ascii="Times New Roman" w:hAnsi="Times New Roman" w:cs="Times New Roman"/>
                <w:b/>
                <w:bCs/>
                <w:sz w:val="24"/>
                <w:szCs w:val="24"/>
                <w:lang w:val="sr-Latn-CS"/>
              </w:rPr>
            </w:pPr>
            <w:r w:rsidRPr="001C5FD4">
              <w:rPr>
                <w:rFonts w:ascii="Times New Roman" w:hAnsi="Times New Roman" w:cs="Times New Roman"/>
                <w:b/>
                <w:bCs/>
                <w:sz w:val="24"/>
                <w:szCs w:val="24"/>
                <w:lang w:val="sr-Latn-CS"/>
              </w:rPr>
              <w:t>Ispravka Grešaka</w:t>
            </w:r>
            <w:r w:rsidR="007E1373" w:rsidRPr="001C5FD4">
              <w:rPr>
                <w:rFonts w:ascii="Times New Roman" w:hAnsi="Times New Roman" w:cs="Times New Roman"/>
                <w:b/>
                <w:bCs/>
                <w:sz w:val="24"/>
                <w:szCs w:val="24"/>
                <w:lang w:val="sr-Latn-CS"/>
              </w:rPr>
              <w:br/>
            </w:r>
            <w:r w:rsidR="007E1373" w:rsidRPr="001C5FD4">
              <w:rPr>
                <w:rFonts w:ascii="Times New Roman" w:hAnsi="Times New Roman" w:cs="Times New Roman"/>
                <w:b/>
                <w:bCs/>
                <w:sz w:val="24"/>
                <w:szCs w:val="24"/>
                <w:lang w:val="sr-Latn-CS"/>
              </w:rPr>
              <w:br/>
            </w:r>
          </w:p>
          <w:p w:rsidR="005A05E5" w:rsidRPr="001C5FD4" w:rsidRDefault="005A05E5" w:rsidP="00F8678D">
            <w:pPr>
              <w:spacing w:after="0" w:line="240" w:lineRule="auto"/>
              <w:ind w:left="150"/>
              <w:contextualSpacing/>
              <w:rPr>
                <w:rFonts w:ascii="Times New Roman" w:hAnsi="Times New Roman" w:cs="Times New Roman"/>
                <w:bCs/>
                <w:sz w:val="24"/>
                <w:szCs w:val="24"/>
                <w:lang w:val="sr-Latn-CS"/>
              </w:rPr>
            </w:pPr>
            <w:r w:rsidRPr="001C5FD4">
              <w:rPr>
                <w:rFonts w:ascii="Times New Roman" w:hAnsi="Times New Roman" w:cs="Times New Roman"/>
                <w:bCs/>
                <w:sz w:val="24"/>
                <w:szCs w:val="24"/>
                <w:lang w:val="sr-Latn-CS"/>
              </w:rPr>
              <w:t xml:space="preserve">OKK će ispraviti, </w:t>
            </w:r>
            <w:r w:rsidR="006D70F5" w:rsidRPr="001C5FD4">
              <w:rPr>
                <w:rFonts w:ascii="Times New Roman" w:hAnsi="Times New Roman" w:cs="Times New Roman"/>
                <w:bCs/>
                <w:sz w:val="24"/>
                <w:szCs w:val="24"/>
                <w:lang w:val="sr-Latn-CS"/>
              </w:rPr>
              <w:t xml:space="preserve">prema </w:t>
            </w:r>
            <w:r w:rsidRPr="001C5FD4">
              <w:rPr>
                <w:rFonts w:ascii="Times New Roman" w:hAnsi="Times New Roman" w:cs="Times New Roman"/>
                <w:bCs/>
                <w:sz w:val="24"/>
                <w:szCs w:val="24"/>
                <w:lang w:val="sr-Latn-CS"/>
              </w:rPr>
              <w:t>zvaničn</w:t>
            </w:r>
            <w:r w:rsidR="006D70F5" w:rsidRPr="001C5FD4">
              <w:rPr>
                <w:rFonts w:ascii="Times New Roman" w:hAnsi="Times New Roman" w:cs="Times New Roman"/>
                <w:bCs/>
                <w:sz w:val="24"/>
                <w:szCs w:val="24"/>
                <w:lang w:val="sr-Latn-CS"/>
              </w:rPr>
              <w:t>oj službi</w:t>
            </w:r>
            <w:r w:rsidRPr="001C5FD4">
              <w:rPr>
                <w:rFonts w:ascii="Times New Roman" w:hAnsi="Times New Roman" w:cs="Times New Roman"/>
                <w:bCs/>
                <w:sz w:val="24"/>
                <w:szCs w:val="24"/>
                <w:lang w:val="sr-Latn-CS"/>
              </w:rPr>
              <w:t xml:space="preserve"> </w:t>
            </w:r>
            <w:r w:rsidRPr="001C5FD4">
              <w:rPr>
                <w:rFonts w:ascii="Times New Roman" w:hAnsi="Times New Roman" w:cs="Times New Roman"/>
                <w:bCs/>
                <w:sz w:val="24"/>
                <w:szCs w:val="24"/>
                <w:lang w:val="sr-Latn-CS"/>
              </w:rPr>
              <w:lastRenderedPageBreak/>
              <w:t>ili, na zahtjev oštećene strane, moguće greške u Registru. OKK će obavijestiti sve uključene strane u pisanoj ili elektronskoj formi o ispravci.</w:t>
            </w:r>
          </w:p>
          <w:p w:rsidR="005A05E5" w:rsidRPr="001C5FD4" w:rsidRDefault="005A05E5" w:rsidP="00F8678D">
            <w:pPr>
              <w:spacing w:after="0" w:line="240" w:lineRule="auto"/>
              <w:ind w:left="150"/>
              <w:contextualSpacing/>
              <w:jc w:val="center"/>
              <w:rPr>
                <w:rFonts w:ascii="Times New Roman" w:hAnsi="Times New Roman" w:cs="Times New Roman"/>
                <w:b/>
                <w:bCs/>
                <w:sz w:val="24"/>
                <w:szCs w:val="24"/>
                <w:lang w:val="sr-Latn-CS"/>
              </w:rPr>
            </w:pPr>
          </w:p>
          <w:p w:rsidR="007E1373" w:rsidRPr="001C5FD4" w:rsidRDefault="007E1373" w:rsidP="00F8678D">
            <w:pPr>
              <w:spacing w:after="0" w:line="240" w:lineRule="auto"/>
              <w:ind w:left="150"/>
              <w:contextualSpacing/>
              <w:jc w:val="center"/>
              <w:rPr>
                <w:rFonts w:ascii="Times New Roman" w:hAnsi="Times New Roman" w:cs="Times New Roman"/>
                <w:b/>
                <w:bCs/>
                <w:sz w:val="24"/>
                <w:szCs w:val="24"/>
                <w:lang w:val="sr-Latn-CS"/>
              </w:rPr>
            </w:pPr>
          </w:p>
          <w:p w:rsidR="006D70F5" w:rsidRPr="001C5FD4" w:rsidRDefault="007E1373" w:rsidP="00F8678D">
            <w:pPr>
              <w:spacing w:after="0" w:line="240" w:lineRule="auto"/>
              <w:ind w:left="150"/>
              <w:contextualSpacing/>
              <w:jc w:val="center"/>
              <w:rPr>
                <w:rFonts w:ascii="Times New Roman" w:hAnsi="Times New Roman" w:cs="Times New Roman"/>
                <w:b/>
                <w:bCs/>
                <w:sz w:val="24"/>
                <w:szCs w:val="24"/>
                <w:lang w:val="sr-Latn-CS"/>
              </w:rPr>
            </w:pPr>
            <w:r w:rsidRPr="001C5FD4">
              <w:rPr>
                <w:rFonts w:ascii="Times New Roman" w:hAnsi="Times New Roman" w:cs="Times New Roman"/>
                <w:b/>
                <w:bCs/>
                <w:sz w:val="24"/>
                <w:szCs w:val="24"/>
                <w:lang w:val="sr-Latn-CS"/>
              </w:rPr>
              <w:br/>
            </w:r>
          </w:p>
          <w:p w:rsidR="00E851CD" w:rsidRPr="001C5FD4" w:rsidRDefault="00E851CD" w:rsidP="00F8678D">
            <w:pPr>
              <w:spacing w:after="0" w:line="240" w:lineRule="auto"/>
              <w:ind w:left="150"/>
              <w:contextualSpacing/>
              <w:jc w:val="center"/>
              <w:rPr>
                <w:rFonts w:ascii="Times New Roman" w:hAnsi="Times New Roman" w:cs="Times New Roman"/>
                <w:b/>
                <w:bCs/>
                <w:sz w:val="24"/>
                <w:szCs w:val="24"/>
                <w:lang w:val="sr-Latn-CS"/>
              </w:rPr>
            </w:pPr>
            <w:r w:rsidRPr="001C5FD4">
              <w:rPr>
                <w:rFonts w:ascii="Times New Roman" w:hAnsi="Times New Roman" w:cs="Times New Roman"/>
                <w:b/>
                <w:bCs/>
                <w:sz w:val="24"/>
                <w:szCs w:val="24"/>
                <w:lang w:val="sr-Latn-CS"/>
              </w:rPr>
              <w:t xml:space="preserve">Član </w:t>
            </w:r>
            <w:r w:rsidR="005A05E5" w:rsidRPr="001C5FD4">
              <w:rPr>
                <w:rFonts w:ascii="Times New Roman" w:hAnsi="Times New Roman" w:cs="Times New Roman"/>
                <w:b/>
                <w:bCs/>
                <w:sz w:val="24"/>
                <w:szCs w:val="24"/>
                <w:lang w:val="sr-Latn-CS"/>
              </w:rPr>
              <w:t>13</w:t>
            </w:r>
          </w:p>
          <w:p w:rsidR="005A05E5" w:rsidRPr="001C5FD4" w:rsidRDefault="005A05E5" w:rsidP="00F8678D">
            <w:pPr>
              <w:spacing w:after="0" w:line="240" w:lineRule="auto"/>
              <w:ind w:left="150"/>
              <w:contextualSpacing/>
              <w:jc w:val="center"/>
              <w:rPr>
                <w:rFonts w:ascii="Times New Roman" w:hAnsi="Times New Roman" w:cs="Times New Roman"/>
                <w:b/>
                <w:bCs/>
                <w:sz w:val="24"/>
                <w:szCs w:val="24"/>
                <w:lang w:val="sr-Latn-CS"/>
              </w:rPr>
            </w:pPr>
            <w:r w:rsidRPr="001C5FD4">
              <w:rPr>
                <w:rFonts w:ascii="Times New Roman" w:hAnsi="Times New Roman" w:cs="Times New Roman"/>
                <w:b/>
                <w:bCs/>
                <w:sz w:val="24"/>
                <w:szCs w:val="24"/>
                <w:lang w:val="sr-Latn-CS"/>
              </w:rPr>
              <w:t>Sadržaj Registra</w:t>
            </w:r>
          </w:p>
          <w:p w:rsidR="007E1373" w:rsidRPr="001C5FD4" w:rsidRDefault="007E1373" w:rsidP="00F8678D">
            <w:pPr>
              <w:spacing w:after="0" w:line="240" w:lineRule="auto"/>
              <w:ind w:left="150"/>
              <w:contextualSpacing/>
              <w:jc w:val="center"/>
              <w:rPr>
                <w:rFonts w:ascii="Times New Roman" w:hAnsi="Times New Roman" w:cs="Times New Roman"/>
                <w:b/>
                <w:bCs/>
                <w:sz w:val="24"/>
                <w:szCs w:val="24"/>
                <w:lang w:val="sr-Latn-CS"/>
              </w:rPr>
            </w:pPr>
          </w:p>
          <w:p w:rsidR="005A05E5" w:rsidRPr="001C5FD4" w:rsidRDefault="005A05E5" w:rsidP="007E1373">
            <w:pPr>
              <w:spacing w:after="0" w:line="240" w:lineRule="auto"/>
              <w:contextualSpacing/>
              <w:rPr>
                <w:rFonts w:ascii="Times New Roman" w:hAnsi="Times New Roman" w:cs="Times New Roman"/>
                <w:bCs/>
                <w:sz w:val="24"/>
                <w:szCs w:val="24"/>
                <w:lang w:val="sr-Latn-CS"/>
              </w:rPr>
            </w:pPr>
            <w:r w:rsidRPr="001C5FD4">
              <w:rPr>
                <w:rFonts w:ascii="Times New Roman" w:hAnsi="Times New Roman" w:cs="Times New Roman"/>
                <w:bCs/>
                <w:sz w:val="24"/>
                <w:szCs w:val="24"/>
                <w:lang w:val="sr-Latn-CS"/>
              </w:rPr>
              <w:t>Registar sadrži sva prava koja se odnose na</w:t>
            </w:r>
            <w:r w:rsidR="006D70F5" w:rsidRPr="001C5FD4">
              <w:rPr>
                <w:rFonts w:ascii="Times New Roman" w:hAnsi="Times New Roman" w:cs="Times New Roman"/>
                <w:bCs/>
                <w:sz w:val="24"/>
                <w:szCs w:val="24"/>
                <w:lang w:val="sr-Latn-CS"/>
              </w:rPr>
              <w:t xml:space="preserve"> jednoj</w:t>
            </w:r>
            <w:r w:rsidRPr="001C5FD4">
              <w:rPr>
                <w:rFonts w:ascii="Times New Roman" w:hAnsi="Times New Roman" w:cs="Times New Roman"/>
                <w:bCs/>
                <w:sz w:val="24"/>
                <w:szCs w:val="24"/>
                <w:lang w:val="sr-Latn-CS"/>
              </w:rPr>
              <w:t xml:space="preserve"> jedinic</w:t>
            </w:r>
            <w:r w:rsidR="006D70F5" w:rsidRPr="001C5FD4">
              <w:rPr>
                <w:rFonts w:ascii="Times New Roman" w:hAnsi="Times New Roman" w:cs="Times New Roman"/>
                <w:bCs/>
                <w:sz w:val="24"/>
                <w:szCs w:val="24"/>
                <w:lang w:val="sr-Latn-CS"/>
              </w:rPr>
              <w:t>i</w:t>
            </w:r>
            <w:r w:rsidRPr="001C5FD4">
              <w:rPr>
                <w:rFonts w:ascii="Times New Roman" w:hAnsi="Times New Roman" w:cs="Times New Roman"/>
                <w:bCs/>
                <w:sz w:val="24"/>
                <w:szCs w:val="24"/>
                <w:lang w:val="sr-Latn-CS"/>
              </w:rPr>
              <w:t xml:space="preserve"> nekretnin</w:t>
            </w:r>
            <w:r w:rsidR="006D70F5" w:rsidRPr="001C5FD4">
              <w:rPr>
                <w:rFonts w:ascii="Times New Roman" w:hAnsi="Times New Roman" w:cs="Times New Roman"/>
                <w:bCs/>
                <w:sz w:val="24"/>
                <w:szCs w:val="24"/>
                <w:lang w:val="sr-Latn-CS"/>
              </w:rPr>
              <w:t>e</w:t>
            </w:r>
            <w:r w:rsidRPr="001C5FD4">
              <w:rPr>
                <w:rFonts w:ascii="Times New Roman" w:hAnsi="Times New Roman" w:cs="Times New Roman"/>
                <w:bCs/>
                <w:sz w:val="24"/>
                <w:szCs w:val="24"/>
                <w:lang w:val="sr-Latn-CS"/>
              </w:rPr>
              <w:t xml:space="preserve">. Jedinica nepokretne imovine je: parcela, zgrada, dio građevine i </w:t>
            </w:r>
            <w:r w:rsidR="006D70F5" w:rsidRPr="001C5FD4">
              <w:rPr>
                <w:rFonts w:ascii="Times New Roman" w:hAnsi="Times New Roman" w:cs="Times New Roman"/>
                <w:bCs/>
                <w:sz w:val="24"/>
                <w:szCs w:val="24"/>
                <w:lang w:val="sr-Latn-CS"/>
              </w:rPr>
              <w:t xml:space="preserve">prateci elementi </w:t>
            </w:r>
            <w:r w:rsidRPr="001C5FD4">
              <w:rPr>
                <w:rFonts w:ascii="Times New Roman" w:hAnsi="Times New Roman" w:cs="Times New Roman"/>
                <w:bCs/>
                <w:sz w:val="24"/>
                <w:szCs w:val="24"/>
                <w:lang w:val="sr-Latn-CS"/>
              </w:rPr>
              <w:t>koj</w:t>
            </w:r>
            <w:r w:rsidR="006D70F5" w:rsidRPr="001C5FD4">
              <w:rPr>
                <w:rFonts w:ascii="Times New Roman" w:hAnsi="Times New Roman" w:cs="Times New Roman"/>
                <w:bCs/>
                <w:sz w:val="24"/>
                <w:szCs w:val="24"/>
                <w:lang w:val="sr-Latn-CS"/>
              </w:rPr>
              <w:t>i</w:t>
            </w:r>
            <w:r w:rsidRPr="001C5FD4">
              <w:rPr>
                <w:rFonts w:ascii="Times New Roman" w:hAnsi="Times New Roman" w:cs="Times New Roman"/>
                <w:bCs/>
                <w:sz w:val="24"/>
                <w:szCs w:val="24"/>
                <w:lang w:val="sr-Latn-CS"/>
              </w:rPr>
              <w:t xml:space="preserve"> može biti samostalan </w:t>
            </w:r>
            <w:r w:rsidR="006D70F5" w:rsidRPr="001C5FD4">
              <w:rPr>
                <w:rFonts w:ascii="Times New Roman" w:hAnsi="Times New Roman" w:cs="Times New Roman"/>
                <w:bCs/>
                <w:sz w:val="24"/>
                <w:szCs w:val="24"/>
                <w:lang w:val="sr-Latn-CS"/>
              </w:rPr>
              <w:t>objekat</w:t>
            </w:r>
            <w:r w:rsidRPr="001C5FD4">
              <w:rPr>
                <w:rFonts w:ascii="Times New Roman" w:hAnsi="Times New Roman" w:cs="Times New Roman"/>
                <w:bCs/>
                <w:sz w:val="24"/>
                <w:szCs w:val="24"/>
                <w:lang w:val="sr-Latn-CS"/>
              </w:rPr>
              <w:t xml:space="preserve"> imovinsko-pravnih odnosa prema važećem zakonu.</w:t>
            </w:r>
          </w:p>
          <w:p w:rsidR="006D70F5" w:rsidRPr="001C5FD4" w:rsidRDefault="006D70F5" w:rsidP="00F8678D">
            <w:pPr>
              <w:spacing w:after="0" w:line="240" w:lineRule="auto"/>
              <w:ind w:left="150"/>
              <w:contextualSpacing/>
              <w:rPr>
                <w:rFonts w:ascii="Times New Roman" w:hAnsi="Times New Roman" w:cs="Times New Roman"/>
                <w:bCs/>
                <w:sz w:val="24"/>
                <w:szCs w:val="24"/>
                <w:lang w:val="sr-Latn-CS"/>
              </w:rPr>
            </w:pPr>
          </w:p>
          <w:p w:rsidR="006D70F5" w:rsidRPr="001C5FD4" w:rsidRDefault="006D70F5" w:rsidP="00F8678D">
            <w:pPr>
              <w:spacing w:after="0" w:line="240" w:lineRule="auto"/>
              <w:ind w:left="150"/>
              <w:contextualSpacing/>
              <w:rPr>
                <w:rFonts w:ascii="Times New Roman" w:hAnsi="Times New Roman" w:cs="Times New Roman"/>
                <w:bCs/>
                <w:sz w:val="24"/>
                <w:szCs w:val="24"/>
                <w:lang w:val="sr-Latn-CS"/>
              </w:rPr>
            </w:pPr>
          </w:p>
          <w:p w:rsidR="00E851CD" w:rsidRPr="001C5FD4" w:rsidRDefault="00E851CD" w:rsidP="00F8678D">
            <w:pPr>
              <w:spacing w:after="0" w:line="240" w:lineRule="auto"/>
              <w:ind w:left="150"/>
              <w:contextualSpacing/>
              <w:jc w:val="center"/>
              <w:rPr>
                <w:rFonts w:ascii="Times New Roman" w:hAnsi="Times New Roman" w:cs="Times New Roman"/>
                <w:b/>
                <w:bCs/>
                <w:sz w:val="24"/>
                <w:szCs w:val="24"/>
                <w:lang w:val="sr-Latn-CS"/>
              </w:rPr>
            </w:pPr>
            <w:r w:rsidRPr="001C5FD4">
              <w:rPr>
                <w:rFonts w:ascii="Times New Roman" w:hAnsi="Times New Roman" w:cs="Times New Roman"/>
                <w:b/>
                <w:bCs/>
                <w:sz w:val="24"/>
                <w:szCs w:val="24"/>
                <w:lang w:val="sr-Latn-CS"/>
              </w:rPr>
              <w:t xml:space="preserve">Član </w:t>
            </w:r>
            <w:r w:rsidR="005A05E5" w:rsidRPr="001C5FD4">
              <w:rPr>
                <w:rFonts w:ascii="Times New Roman" w:hAnsi="Times New Roman" w:cs="Times New Roman"/>
                <w:b/>
                <w:bCs/>
                <w:sz w:val="24"/>
                <w:szCs w:val="24"/>
                <w:lang w:val="sr-Latn-CS"/>
              </w:rPr>
              <w:t>14</w:t>
            </w:r>
          </w:p>
          <w:p w:rsidR="005A05E5" w:rsidRPr="001C5FD4" w:rsidRDefault="005A05E5" w:rsidP="00F8678D">
            <w:pPr>
              <w:spacing w:after="0" w:line="240" w:lineRule="auto"/>
              <w:ind w:left="150"/>
              <w:contextualSpacing/>
              <w:jc w:val="center"/>
              <w:rPr>
                <w:rFonts w:ascii="Times New Roman" w:hAnsi="Times New Roman" w:cs="Times New Roman"/>
                <w:b/>
                <w:bCs/>
                <w:sz w:val="24"/>
                <w:szCs w:val="24"/>
                <w:lang w:val="sr-Latn-CS"/>
              </w:rPr>
            </w:pPr>
            <w:r w:rsidRPr="001C5FD4">
              <w:rPr>
                <w:rFonts w:ascii="Times New Roman" w:hAnsi="Times New Roman" w:cs="Times New Roman"/>
                <w:b/>
                <w:bCs/>
                <w:sz w:val="24"/>
                <w:szCs w:val="24"/>
                <w:lang w:val="sr-Latn-CS"/>
              </w:rPr>
              <w:t>Delovi Registra</w:t>
            </w:r>
          </w:p>
          <w:p w:rsidR="007E1373" w:rsidRPr="001C5FD4" w:rsidRDefault="007E1373" w:rsidP="00F8678D">
            <w:pPr>
              <w:spacing w:after="0" w:line="240" w:lineRule="auto"/>
              <w:ind w:left="150"/>
              <w:contextualSpacing/>
              <w:jc w:val="center"/>
              <w:rPr>
                <w:rFonts w:ascii="Times New Roman" w:hAnsi="Times New Roman" w:cs="Times New Roman"/>
                <w:b/>
                <w:bCs/>
                <w:sz w:val="24"/>
                <w:szCs w:val="24"/>
                <w:lang w:val="sr-Latn-CS"/>
              </w:rPr>
            </w:pPr>
          </w:p>
          <w:p w:rsidR="007E1373" w:rsidRPr="001C5FD4" w:rsidRDefault="007E1373" w:rsidP="00F8678D">
            <w:pPr>
              <w:spacing w:after="0" w:line="240" w:lineRule="auto"/>
              <w:ind w:left="150"/>
              <w:contextualSpacing/>
              <w:jc w:val="center"/>
              <w:rPr>
                <w:rFonts w:ascii="Times New Roman" w:hAnsi="Times New Roman" w:cs="Times New Roman"/>
                <w:b/>
                <w:bCs/>
                <w:sz w:val="24"/>
                <w:szCs w:val="24"/>
                <w:lang w:val="sr-Latn-CS"/>
              </w:rPr>
            </w:pPr>
          </w:p>
          <w:p w:rsidR="005A05E5" w:rsidRPr="001C5FD4" w:rsidRDefault="005A05E5" w:rsidP="007E1373">
            <w:pPr>
              <w:spacing w:after="0" w:line="240" w:lineRule="auto"/>
              <w:contextualSpacing/>
              <w:rPr>
                <w:rFonts w:ascii="Times New Roman" w:hAnsi="Times New Roman" w:cs="Times New Roman"/>
                <w:bCs/>
                <w:sz w:val="24"/>
                <w:szCs w:val="24"/>
                <w:lang w:val="sr-Latn-CS"/>
              </w:rPr>
            </w:pPr>
            <w:r w:rsidRPr="001C5FD4">
              <w:rPr>
                <w:rFonts w:ascii="Times New Roman" w:hAnsi="Times New Roman" w:cs="Times New Roman"/>
                <w:bCs/>
                <w:sz w:val="24"/>
                <w:szCs w:val="24"/>
                <w:lang w:val="sr-Latn-CS"/>
              </w:rPr>
              <w:t xml:space="preserve">1. Registar se sastoji od </w:t>
            </w:r>
            <w:r w:rsidR="0076564A" w:rsidRPr="001C5FD4">
              <w:rPr>
                <w:rFonts w:ascii="Times New Roman" w:hAnsi="Times New Roman" w:cs="Times New Roman"/>
                <w:bCs/>
                <w:sz w:val="24"/>
                <w:szCs w:val="24"/>
                <w:lang w:val="sr-Latn-CS"/>
              </w:rPr>
              <w:t>manualne</w:t>
            </w:r>
            <w:r w:rsidRPr="001C5FD4">
              <w:rPr>
                <w:rFonts w:ascii="Times New Roman" w:hAnsi="Times New Roman" w:cs="Times New Roman"/>
                <w:bCs/>
                <w:sz w:val="24"/>
                <w:szCs w:val="24"/>
                <w:lang w:val="sr-Latn-CS"/>
              </w:rPr>
              <w:t xml:space="preserve">, elektronske baze podataka i </w:t>
            </w:r>
            <w:r w:rsidR="0076564A" w:rsidRPr="001C5FD4">
              <w:rPr>
                <w:rFonts w:ascii="Times New Roman" w:hAnsi="Times New Roman" w:cs="Times New Roman"/>
                <w:bCs/>
                <w:sz w:val="24"/>
                <w:szCs w:val="24"/>
                <w:lang w:val="sr-Latn-CS"/>
              </w:rPr>
              <w:t>cjelokupne</w:t>
            </w:r>
            <w:r w:rsidRPr="001C5FD4">
              <w:rPr>
                <w:rFonts w:ascii="Times New Roman" w:hAnsi="Times New Roman" w:cs="Times New Roman"/>
                <w:bCs/>
                <w:sz w:val="24"/>
                <w:szCs w:val="24"/>
                <w:lang w:val="sr-Latn-CS"/>
              </w:rPr>
              <w:t xml:space="preserve"> prateće dokumentacije.</w:t>
            </w:r>
          </w:p>
          <w:p w:rsidR="005A05E5" w:rsidRPr="001C5FD4" w:rsidRDefault="005A05E5" w:rsidP="007E1373">
            <w:pPr>
              <w:spacing w:after="0" w:line="240" w:lineRule="auto"/>
              <w:contextualSpacing/>
              <w:rPr>
                <w:rFonts w:ascii="Times New Roman" w:hAnsi="Times New Roman" w:cs="Times New Roman"/>
                <w:bCs/>
                <w:sz w:val="24"/>
                <w:szCs w:val="24"/>
                <w:lang w:val="sr-Latn-CS"/>
              </w:rPr>
            </w:pPr>
          </w:p>
          <w:p w:rsidR="005A05E5" w:rsidRPr="001C5FD4" w:rsidRDefault="005A05E5" w:rsidP="007E1373">
            <w:pPr>
              <w:spacing w:after="0" w:line="240" w:lineRule="auto"/>
              <w:contextualSpacing/>
              <w:rPr>
                <w:rFonts w:ascii="Times New Roman" w:hAnsi="Times New Roman" w:cs="Times New Roman"/>
                <w:bCs/>
                <w:sz w:val="24"/>
                <w:szCs w:val="24"/>
                <w:lang w:val="sr-Latn-CS"/>
              </w:rPr>
            </w:pPr>
            <w:r w:rsidRPr="001C5FD4">
              <w:rPr>
                <w:rFonts w:ascii="Times New Roman" w:hAnsi="Times New Roman" w:cs="Times New Roman"/>
                <w:bCs/>
                <w:sz w:val="24"/>
                <w:szCs w:val="24"/>
                <w:lang w:val="sr-Latn-CS"/>
              </w:rPr>
              <w:t>2. Dokumentacija treba da sadrži overene kopije dokumenata koji s</w:t>
            </w:r>
            <w:r w:rsidR="0076564A" w:rsidRPr="001C5FD4">
              <w:rPr>
                <w:rFonts w:ascii="Times New Roman" w:hAnsi="Times New Roman" w:cs="Times New Roman"/>
                <w:bCs/>
                <w:sz w:val="24"/>
                <w:szCs w:val="24"/>
                <w:lang w:val="sr-Latn-CS"/>
              </w:rPr>
              <w:t>u</w:t>
            </w:r>
            <w:r w:rsidRPr="001C5FD4">
              <w:rPr>
                <w:rFonts w:ascii="Times New Roman" w:hAnsi="Times New Roman" w:cs="Times New Roman"/>
                <w:bCs/>
                <w:sz w:val="24"/>
                <w:szCs w:val="24"/>
                <w:lang w:val="sr-Latn-CS"/>
              </w:rPr>
              <w:t xml:space="preserve"> podno</w:t>
            </w:r>
            <w:r w:rsidR="0076564A" w:rsidRPr="001C5FD4">
              <w:rPr>
                <w:rFonts w:ascii="Times New Roman" w:hAnsi="Times New Roman" w:cs="Times New Roman"/>
                <w:bCs/>
                <w:sz w:val="24"/>
                <w:szCs w:val="24"/>
                <w:lang w:val="sr-Latn-CS"/>
              </w:rPr>
              <w:t>ti</w:t>
            </w:r>
            <w:r w:rsidRPr="001C5FD4">
              <w:rPr>
                <w:rFonts w:ascii="Times New Roman" w:hAnsi="Times New Roman" w:cs="Times New Roman"/>
                <w:bCs/>
                <w:sz w:val="24"/>
                <w:szCs w:val="24"/>
                <w:lang w:val="sr-Latn-CS"/>
              </w:rPr>
              <w:t xml:space="preserve"> radi registracije, u skladu sa članom 6.2 ovog Administrativnog </w:t>
            </w:r>
            <w:r w:rsidR="0076564A" w:rsidRPr="001C5FD4">
              <w:rPr>
                <w:rFonts w:ascii="Times New Roman" w:hAnsi="Times New Roman" w:cs="Times New Roman"/>
                <w:bCs/>
                <w:sz w:val="24"/>
                <w:szCs w:val="24"/>
                <w:lang w:val="sr-Latn-CS"/>
              </w:rPr>
              <w:t>U</w:t>
            </w:r>
            <w:r w:rsidRPr="001C5FD4">
              <w:rPr>
                <w:rFonts w:ascii="Times New Roman" w:hAnsi="Times New Roman" w:cs="Times New Roman"/>
                <w:bCs/>
                <w:sz w:val="24"/>
                <w:szCs w:val="24"/>
                <w:lang w:val="sr-Latn-CS"/>
              </w:rPr>
              <w:t>putstva.</w:t>
            </w:r>
          </w:p>
          <w:p w:rsidR="005A05E5" w:rsidRPr="001C5FD4" w:rsidRDefault="007E1373" w:rsidP="007E1373">
            <w:pPr>
              <w:spacing w:after="0" w:line="240" w:lineRule="auto"/>
              <w:contextualSpacing/>
              <w:rPr>
                <w:rFonts w:ascii="Times New Roman" w:hAnsi="Times New Roman" w:cs="Times New Roman"/>
                <w:bCs/>
                <w:sz w:val="24"/>
                <w:szCs w:val="24"/>
                <w:lang w:val="sr-Latn-CS"/>
              </w:rPr>
            </w:pPr>
            <w:r w:rsidRPr="001C5FD4">
              <w:rPr>
                <w:rFonts w:ascii="Times New Roman" w:hAnsi="Times New Roman" w:cs="Times New Roman"/>
                <w:bCs/>
                <w:sz w:val="24"/>
                <w:szCs w:val="24"/>
                <w:lang w:val="sr-Latn-CS"/>
              </w:rPr>
              <w:lastRenderedPageBreak/>
              <w:br/>
            </w:r>
          </w:p>
          <w:p w:rsidR="005A05E5" w:rsidRPr="001C5FD4" w:rsidRDefault="005A05E5" w:rsidP="007E1373">
            <w:pPr>
              <w:spacing w:after="0" w:line="240" w:lineRule="auto"/>
              <w:contextualSpacing/>
              <w:rPr>
                <w:rFonts w:ascii="Times New Roman" w:hAnsi="Times New Roman" w:cs="Times New Roman"/>
                <w:bCs/>
                <w:sz w:val="24"/>
                <w:szCs w:val="24"/>
                <w:lang w:val="sr-Latn-CS"/>
              </w:rPr>
            </w:pPr>
            <w:r w:rsidRPr="001C5FD4">
              <w:rPr>
                <w:rFonts w:ascii="Times New Roman" w:hAnsi="Times New Roman" w:cs="Times New Roman"/>
                <w:bCs/>
                <w:sz w:val="24"/>
                <w:szCs w:val="24"/>
                <w:lang w:val="sr-Latn-CS"/>
              </w:rPr>
              <w:t xml:space="preserve">3. Ovi dokumenti će se prikupljati i </w:t>
            </w:r>
            <w:r w:rsidR="0076564A" w:rsidRPr="001C5FD4">
              <w:rPr>
                <w:rFonts w:ascii="Times New Roman" w:hAnsi="Times New Roman" w:cs="Times New Roman"/>
                <w:bCs/>
                <w:sz w:val="24"/>
                <w:szCs w:val="24"/>
                <w:lang w:val="sr-Latn-CS"/>
              </w:rPr>
              <w:t>ćuvati</w:t>
            </w:r>
            <w:r w:rsidRPr="001C5FD4">
              <w:rPr>
                <w:rFonts w:ascii="Times New Roman" w:hAnsi="Times New Roman" w:cs="Times New Roman"/>
                <w:bCs/>
                <w:sz w:val="24"/>
                <w:szCs w:val="24"/>
                <w:lang w:val="sr-Latn-CS"/>
              </w:rPr>
              <w:t xml:space="preserve"> u skladu sa odgovarajućom identifikacionom šifrom protokola. Oni se čuvaju od strane nadležnih </w:t>
            </w:r>
            <w:r w:rsidR="0076564A" w:rsidRPr="001C5FD4">
              <w:rPr>
                <w:rFonts w:ascii="Times New Roman" w:hAnsi="Times New Roman" w:cs="Times New Roman"/>
                <w:bCs/>
                <w:sz w:val="24"/>
                <w:szCs w:val="24"/>
                <w:lang w:val="sr-Latn-CS"/>
              </w:rPr>
              <w:t>OKK</w:t>
            </w:r>
            <w:r w:rsidRPr="001C5FD4">
              <w:rPr>
                <w:rFonts w:ascii="Times New Roman" w:hAnsi="Times New Roman" w:cs="Times New Roman"/>
                <w:bCs/>
                <w:sz w:val="24"/>
                <w:szCs w:val="24"/>
                <w:lang w:val="sr-Latn-CS"/>
              </w:rPr>
              <w:t>, koje se elektronski prilažu registru.</w:t>
            </w:r>
          </w:p>
          <w:p w:rsidR="005A05E5" w:rsidRPr="001C5FD4" w:rsidRDefault="005A05E5" w:rsidP="007E1373">
            <w:pPr>
              <w:spacing w:after="0" w:line="240" w:lineRule="auto"/>
              <w:contextualSpacing/>
              <w:rPr>
                <w:rFonts w:ascii="Times New Roman" w:hAnsi="Times New Roman" w:cs="Times New Roman"/>
                <w:bCs/>
                <w:sz w:val="24"/>
                <w:szCs w:val="24"/>
                <w:lang w:val="sr-Latn-CS"/>
              </w:rPr>
            </w:pPr>
          </w:p>
          <w:p w:rsidR="005A05E5" w:rsidRPr="001C5FD4" w:rsidRDefault="005A05E5" w:rsidP="007E1373">
            <w:pPr>
              <w:spacing w:after="0" w:line="240" w:lineRule="auto"/>
              <w:contextualSpacing/>
              <w:rPr>
                <w:rFonts w:ascii="Times New Roman" w:hAnsi="Times New Roman" w:cs="Times New Roman"/>
                <w:bCs/>
                <w:sz w:val="24"/>
                <w:szCs w:val="24"/>
                <w:lang w:val="sr-Latn-CS"/>
              </w:rPr>
            </w:pPr>
            <w:r w:rsidRPr="001C5FD4">
              <w:rPr>
                <w:rFonts w:ascii="Times New Roman" w:hAnsi="Times New Roman" w:cs="Times New Roman"/>
                <w:bCs/>
                <w:sz w:val="24"/>
                <w:szCs w:val="24"/>
                <w:lang w:val="sr-Latn-CS"/>
              </w:rPr>
              <w:t xml:space="preserve">4. </w:t>
            </w:r>
            <w:r w:rsidR="0076564A" w:rsidRPr="001C5FD4">
              <w:rPr>
                <w:rFonts w:ascii="Times New Roman" w:hAnsi="Times New Roman" w:cs="Times New Roman"/>
                <w:bCs/>
                <w:sz w:val="24"/>
                <w:szCs w:val="24"/>
                <w:lang w:val="sr-Latn-CS"/>
              </w:rPr>
              <w:t>Registar</w:t>
            </w:r>
            <w:r w:rsidRPr="001C5FD4">
              <w:rPr>
                <w:rFonts w:ascii="Times New Roman" w:hAnsi="Times New Roman" w:cs="Times New Roman"/>
                <w:bCs/>
                <w:sz w:val="24"/>
                <w:szCs w:val="24"/>
                <w:lang w:val="sr-Latn-CS"/>
              </w:rPr>
              <w:t xml:space="preserve"> pruža posebne informacije za svaku jedinicu nepokretne imovine.</w:t>
            </w:r>
          </w:p>
          <w:p w:rsidR="007E1373" w:rsidRPr="001C5FD4" w:rsidRDefault="007E1373" w:rsidP="007E1373">
            <w:pPr>
              <w:spacing w:after="0" w:line="240" w:lineRule="auto"/>
              <w:contextualSpacing/>
              <w:rPr>
                <w:rFonts w:ascii="Times New Roman" w:hAnsi="Times New Roman" w:cs="Times New Roman"/>
                <w:bCs/>
                <w:sz w:val="24"/>
                <w:szCs w:val="24"/>
                <w:lang w:val="sr-Latn-CS"/>
              </w:rPr>
            </w:pPr>
          </w:p>
          <w:p w:rsidR="007E1373" w:rsidRPr="001C5FD4" w:rsidRDefault="007E1373" w:rsidP="007E1373">
            <w:pPr>
              <w:spacing w:after="0" w:line="240" w:lineRule="auto"/>
              <w:contextualSpacing/>
              <w:rPr>
                <w:rFonts w:ascii="Times New Roman" w:hAnsi="Times New Roman" w:cs="Times New Roman"/>
                <w:bCs/>
                <w:sz w:val="24"/>
                <w:szCs w:val="24"/>
                <w:lang w:val="sr-Latn-CS"/>
              </w:rPr>
            </w:pPr>
          </w:p>
          <w:p w:rsidR="00E851CD" w:rsidRPr="001C5FD4" w:rsidRDefault="00E851CD" w:rsidP="00F8678D">
            <w:pPr>
              <w:spacing w:after="0" w:line="240" w:lineRule="auto"/>
              <w:ind w:left="150"/>
              <w:contextualSpacing/>
              <w:jc w:val="center"/>
              <w:rPr>
                <w:rFonts w:ascii="Times New Roman" w:hAnsi="Times New Roman" w:cs="Times New Roman"/>
                <w:b/>
                <w:bCs/>
                <w:sz w:val="24"/>
                <w:szCs w:val="24"/>
                <w:lang w:val="sr-Latn-CS"/>
              </w:rPr>
            </w:pPr>
            <w:r w:rsidRPr="001C5FD4">
              <w:rPr>
                <w:rFonts w:ascii="Times New Roman" w:hAnsi="Times New Roman" w:cs="Times New Roman"/>
                <w:b/>
                <w:bCs/>
                <w:sz w:val="24"/>
                <w:szCs w:val="24"/>
                <w:lang w:val="sr-Latn-CS"/>
              </w:rPr>
              <w:t xml:space="preserve">Član </w:t>
            </w:r>
            <w:r w:rsidR="005A05E5" w:rsidRPr="001C5FD4">
              <w:rPr>
                <w:rFonts w:ascii="Times New Roman" w:hAnsi="Times New Roman" w:cs="Times New Roman"/>
                <w:b/>
                <w:bCs/>
                <w:sz w:val="24"/>
                <w:szCs w:val="24"/>
                <w:lang w:val="sr-Latn-CS"/>
              </w:rPr>
              <w:t>15</w:t>
            </w:r>
          </w:p>
          <w:p w:rsidR="005A05E5" w:rsidRPr="001C5FD4" w:rsidRDefault="005A05E5" w:rsidP="00F8678D">
            <w:pPr>
              <w:spacing w:after="0" w:line="240" w:lineRule="auto"/>
              <w:ind w:left="150"/>
              <w:contextualSpacing/>
              <w:jc w:val="center"/>
              <w:rPr>
                <w:rFonts w:ascii="Times New Roman" w:hAnsi="Times New Roman" w:cs="Times New Roman"/>
                <w:b/>
                <w:bCs/>
                <w:sz w:val="24"/>
                <w:szCs w:val="24"/>
                <w:lang w:val="sr-Latn-CS"/>
              </w:rPr>
            </w:pPr>
            <w:r w:rsidRPr="001C5FD4">
              <w:rPr>
                <w:rFonts w:ascii="Times New Roman" w:hAnsi="Times New Roman" w:cs="Times New Roman"/>
                <w:b/>
                <w:bCs/>
                <w:sz w:val="24"/>
                <w:szCs w:val="24"/>
                <w:lang w:val="sr-Latn-CS"/>
              </w:rPr>
              <w:t xml:space="preserve">Registracija Tereta i </w:t>
            </w:r>
            <w:r w:rsidR="00D21A66" w:rsidRPr="001C5FD4">
              <w:rPr>
                <w:rFonts w:ascii="Times New Roman" w:hAnsi="Times New Roman" w:cs="Times New Roman"/>
                <w:b/>
                <w:bCs/>
                <w:sz w:val="24"/>
                <w:szCs w:val="24"/>
                <w:lang w:val="sr-Latn-CS"/>
              </w:rPr>
              <w:t>Opterećenja o Imovinskim Pravima</w:t>
            </w:r>
          </w:p>
          <w:p w:rsidR="00D21A66" w:rsidRPr="001C5FD4" w:rsidRDefault="00D21A66" w:rsidP="00F8678D">
            <w:pPr>
              <w:spacing w:after="0" w:line="240" w:lineRule="auto"/>
              <w:ind w:left="150"/>
              <w:contextualSpacing/>
              <w:jc w:val="center"/>
              <w:rPr>
                <w:rFonts w:ascii="Times New Roman" w:hAnsi="Times New Roman" w:cs="Times New Roman"/>
                <w:b/>
                <w:bCs/>
                <w:sz w:val="24"/>
                <w:szCs w:val="24"/>
                <w:lang w:val="sr-Latn-CS"/>
              </w:rPr>
            </w:pPr>
          </w:p>
          <w:p w:rsidR="007E1373" w:rsidRPr="001C5FD4" w:rsidRDefault="007E1373" w:rsidP="00F8678D">
            <w:pPr>
              <w:spacing w:after="0" w:line="240" w:lineRule="auto"/>
              <w:ind w:left="150"/>
              <w:contextualSpacing/>
              <w:jc w:val="center"/>
              <w:rPr>
                <w:rFonts w:ascii="Times New Roman" w:hAnsi="Times New Roman" w:cs="Times New Roman"/>
                <w:b/>
                <w:bCs/>
                <w:sz w:val="24"/>
                <w:szCs w:val="24"/>
                <w:lang w:val="sr-Latn-CS"/>
              </w:rPr>
            </w:pPr>
          </w:p>
          <w:p w:rsidR="00D21A66" w:rsidRPr="001C5FD4" w:rsidRDefault="00D21A66" w:rsidP="007E1373">
            <w:pPr>
              <w:spacing w:after="0" w:line="240" w:lineRule="auto"/>
              <w:contextualSpacing/>
              <w:rPr>
                <w:rFonts w:ascii="Times New Roman" w:hAnsi="Times New Roman" w:cs="Times New Roman"/>
                <w:bCs/>
                <w:sz w:val="24"/>
                <w:szCs w:val="24"/>
                <w:lang w:val="sr-Latn-CS"/>
              </w:rPr>
            </w:pPr>
            <w:r w:rsidRPr="001C5FD4">
              <w:rPr>
                <w:rFonts w:ascii="Times New Roman" w:hAnsi="Times New Roman" w:cs="Times New Roman"/>
                <w:bCs/>
                <w:sz w:val="24"/>
                <w:szCs w:val="24"/>
                <w:lang w:val="sr-Latn-CS"/>
              </w:rPr>
              <w:t>1. Sv</w:t>
            </w:r>
            <w:r w:rsidR="0076564A" w:rsidRPr="001C5FD4">
              <w:rPr>
                <w:rFonts w:ascii="Times New Roman" w:hAnsi="Times New Roman" w:cs="Times New Roman"/>
                <w:bCs/>
                <w:sz w:val="24"/>
                <w:szCs w:val="24"/>
                <w:lang w:val="sr-Latn-CS"/>
              </w:rPr>
              <w:t>e</w:t>
            </w:r>
            <w:r w:rsidRPr="001C5FD4">
              <w:rPr>
                <w:rFonts w:ascii="Times New Roman" w:hAnsi="Times New Roman" w:cs="Times New Roman"/>
                <w:bCs/>
                <w:sz w:val="24"/>
                <w:szCs w:val="24"/>
                <w:lang w:val="sr-Latn-CS"/>
              </w:rPr>
              <w:t xml:space="preserve"> opterećenja i </w:t>
            </w:r>
            <w:r w:rsidR="0076564A" w:rsidRPr="001C5FD4">
              <w:rPr>
                <w:rFonts w:ascii="Times New Roman" w:hAnsi="Times New Roman" w:cs="Times New Roman"/>
                <w:bCs/>
                <w:sz w:val="24"/>
                <w:szCs w:val="24"/>
                <w:lang w:val="sr-Latn-CS"/>
              </w:rPr>
              <w:t>tereti</w:t>
            </w:r>
            <w:r w:rsidRPr="001C5FD4">
              <w:rPr>
                <w:rFonts w:ascii="Times New Roman" w:hAnsi="Times New Roman" w:cs="Times New Roman"/>
                <w:bCs/>
                <w:sz w:val="24"/>
                <w:szCs w:val="24"/>
                <w:lang w:val="sr-Latn-CS"/>
              </w:rPr>
              <w:t xml:space="preserve"> za imovinska prava na </w:t>
            </w:r>
            <w:r w:rsidR="0076564A" w:rsidRPr="001C5FD4">
              <w:rPr>
                <w:rFonts w:ascii="Times New Roman" w:hAnsi="Times New Roman" w:cs="Times New Roman"/>
                <w:bCs/>
                <w:sz w:val="24"/>
                <w:szCs w:val="24"/>
                <w:lang w:val="sr-Latn-CS"/>
              </w:rPr>
              <w:t xml:space="preserve">na jednoj </w:t>
            </w:r>
            <w:r w:rsidRPr="001C5FD4">
              <w:rPr>
                <w:rFonts w:ascii="Times New Roman" w:hAnsi="Times New Roman" w:cs="Times New Roman"/>
                <w:bCs/>
                <w:sz w:val="24"/>
                <w:szCs w:val="24"/>
                <w:lang w:val="sr-Latn-CS"/>
              </w:rPr>
              <w:t xml:space="preserve">nepokretnoj imovini </w:t>
            </w:r>
            <w:r w:rsidR="0076564A" w:rsidRPr="001C5FD4">
              <w:rPr>
                <w:rFonts w:ascii="Times New Roman" w:hAnsi="Times New Roman" w:cs="Times New Roman"/>
                <w:bCs/>
                <w:sz w:val="24"/>
                <w:szCs w:val="24"/>
                <w:lang w:val="sr-Latn-CS"/>
              </w:rPr>
              <w:t>registruju</w:t>
            </w:r>
            <w:r w:rsidRPr="001C5FD4">
              <w:rPr>
                <w:rFonts w:ascii="Times New Roman" w:hAnsi="Times New Roman" w:cs="Times New Roman"/>
                <w:bCs/>
                <w:sz w:val="24"/>
                <w:szCs w:val="24"/>
                <w:lang w:val="sr-Latn-CS"/>
              </w:rPr>
              <w:t xml:space="preserve"> se u kontinuitetu, u skladu sa vremenom kada se predaju </w:t>
            </w:r>
            <w:r w:rsidR="0076564A" w:rsidRPr="001C5FD4">
              <w:rPr>
                <w:rFonts w:ascii="Times New Roman" w:hAnsi="Times New Roman" w:cs="Times New Roman"/>
                <w:bCs/>
                <w:sz w:val="24"/>
                <w:szCs w:val="24"/>
                <w:lang w:val="sr-Latn-CS"/>
              </w:rPr>
              <w:t>u OKK</w:t>
            </w:r>
            <w:r w:rsidRPr="001C5FD4">
              <w:rPr>
                <w:rFonts w:ascii="Times New Roman" w:hAnsi="Times New Roman" w:cs="Times New Roman"/>
                <w:bCs/>
                <w:sz w:val="24"/>
                <w:szCs w:val="24"/>
                <w:lang w:val="sr-Latn-CS"/>
              </w:rPr>
              <w:t>.</w:t>
            </w:r>
          </w:p>
          <w:p w:rsidR="00D21A66" w:rsidRPr="001C5FD4" w:rsidRDefault="00D21A66" w:rsidP="007E1373">
            <w:pPr>
              <w:spacing w:after="0" w:line="240" w:lineRule="auto"/>
              <w:contextualSpacing/>
              <w:rPr>
                <w:rFonts w:ascii="Times New Roman" w:hAnsi="Times New Roman" w:cs="Times New Roman"/>
                <w:bCs/>
                <w:sz w:val="24"/>
                <w:szCs w:val="24"/>
                <w:lang w:val="sr-Latn-CS"/>
              </w:rPr>
            </w:pPr>
          </w:p>
          <w:p w:rsidR="007E1373" w:rsidRPr="001C5FD4" w:rsidRDefault="007E1373" w:rsidP="007E1373">
            <w:pPr>
              <w:spacing w:after="0" w:line="240" w:lineRule="auto"/>
              <w:contextualSpacing/>
              <w:rPr>
                <w:rFonts w:ascii="Times New Roman" w:hAnsi="Times New Roman" w:cs="Times New Roman"/>
                <w:bCs/>
                <w:sz w:val="24"/>
                <w:szCs w:val="24"/>
                <w:lang w:val="sr-Latn-CS"/>
              </w:rPr>
            </w:pPr>
            <w:r w:rsidRPr="001C5FD4">
              <w:rPr>
                <w:rFonts w:ascii="Times New Roman" w:hAnsi="Times New Roman" w:cs="Times New Roman"/>
                <w:bCs/>
                <w:sz w:val="24"/>
                <w:szCs w:val="24"/>
                <w:lang w:val="sr-Latn-CS"/>
              </w:rPr>
              <w:br/>
            </w:r>
          </w:p>
          <w:p w:rsidR="00D21A66" w:rsidRPr="001C5FD4" w:rsidRDefault="00D21A66" w:rsidP="007E1373">
            <w:pPr>
              <w:spacing w:after="0" w:line="240" w:lineRule="auto"/>
              <w:contextualSpacing/>
              <w:rPr>
                <w:rFonts w:ascii="Times New Roman" w:hAnsi="Times New Roman" w:cs="Times New Roman"/>
                <w:bCs/>
                <w:sz w:val="24"/>
                <w:szCs w:val="24"/>
                <w:lang w:val="sr-Latn-CS"/>
              </w:rPr>
            </w:pPr>
            <w:r w:rsidRPr="001C5FD4">
              <w:rPr>
                <w:rFonts w:ascii="Times New Roman" w:hAnsi="Times New Roman" w:cs="Times New Roman"/>
                <w:bCs/>
                <w:sz w:val="24"/>
                <w:szCs w:val="24"/>
                <w:lang w:val="sr-Latn-CS"/>
              </w:rPr>
              <w:t xml:space="preserve">2. Prioritet tereta i </w:t>
            </w:r>
            <w:r w:rsidR="0076564A" w:rsidRPr="001C5FD4">
              <w:rPr>
                <w:rFonts w:ascii="Times New Roman" w:hAnsi="Times New Roman" w:cs="Times New Roman"/>
                <w:bCs/>
                <w:sz w:val="24"/>
                <w:szCs w:val="24"/>
                <w:lang w:val="sr-Latn-CS"/>
              </w:rPr>
              <w:t>opterećenja</w:t>
            </w:r>
            <w:r w:rsidRPr="001C5FD4">
              <w:rPr>
                <w:rFonts w:ascii="Times New Roman" w:hAnsi="Times New Roman" w:cs="Times New Roman"/>
                <w:bCs/>
                <w:sz w:val="24"/>
                <w:szCs w:val="24"/>
                <w:lang w:val="sr-Latn-CS"/>
              </w:rPr>
              <w:t xml:space="preserve"> </w:t>
            </w:r>
            <w:r w:rsidR="0076564A" w:rsidRPr="001C5FD4">
              <w:rPr>
                <w:rFonts w:ascii="Times New Roman" w:hAnsi="Times New Roman" w:cs="Times New Roman"/>
                <w:bCs/>
                <w:sz w:val="24"/>
                <w:szCs w:val="24"/>
                <w:lang w:val="sr-Latn-CS"/>
              </w:rPr>
              <w:t>n</w:t>
            </w:r>
            <w:r w:rsidRPr="001C5FD4">
              <w:rPr>
                <w:rFonts w:ascii="Times New Roman" w:hAnsi="Times New Roman" w:cs="Times New Roman"/>
                <w:bCs/>
                <w:sz w:val="24"/>
                <w:szCs w:val="24"/>
                <w:lang w:val="sr-Latn-CS"/>
              </w:rPr>
              <w:t xml:space="preserve">a imovinska prava određuje se </w:t>
            </w:r>
            <w:r w:rsidR="0076564A" w:rsidRPr="001C5FD4">
              <w:rPr>
                <w:rFonts w:ascii="Times New Roman" w:hAnsi="Times New Roman" w:cs="Times New Roman"/>
                <w:bCs/>
                <w:sz w:val="24"/>
                <w:szCs w:val="24"/>
                <w:lang w:val="sr-Latn-CS"/>
              </w:rPr>
              <w:t xml:space="preserve">prema </w:t>
            </w:r>
            <w:r w:rsidRPr="001C5FD4">
              <w:rPr>
                <w:rFonts w:ascii="Times New Roman" w:hAnsi="Times New Roman" w:cs="Times New Roman"/>
                <w:bCs/>
                <w:sz w:val="24"/>
                <w:szCs w:val="24"/>
                <w:lang w:val="sr-Latn-CS"/>
              </w:rPr>
              <w:t>datum</w:t>
            </w:r>
            <w:r w:rsidR="0076564A" w:rsidRPr="001C5FD4">
              <w:rPr>
                <w:rFonts w:ascii="Times New Roman" w:hAnsi="Times New Roman" w:cs="Times New Roman"/>
                <w:bCs/>
                <w:sz w:val="24"/>
                <w:szCs w:val="24"/>
                <w:lang w:val="sr-Latn-CS"/>
              </w:rPr>
              <w:t>u</w:t>
            </w:r>
            <w:r w:rsidRPr="001C5FD4">
              <w:rPr>
                <w:rFonts w:ascii="Times New Roman" w:hAnsi="Times New Roman" w:cs="Times New Roman"/>
                <w:bCs/>
                <w:sz w:val="24"/>
                <w:szCs w:val="24"/>
                <w:lang w:val="sr-Latn-CS"/>
              </w:rPr>
              <w:t xml:space="preserve"> i vremen</w:t>
            </w:r>
            <w:r w:rsidR="0076564A" w:rsidRPr="001C5FD4">
              <w:rPr>
                <w:rFonts w:ascii="Times New Roman" w:hAnsi="Times New Roman" w:cs="Times New Roman"/>
                <w:bCs/>
                <w:sz w:val="24"/>
                <w:szCs w:val="24"/>
                <w:lang w:val="sr-Latn-CS"/>
              </w:rPr>
              <w:t>u</w:t>
            </w:r>
            <w:r w:rsidRPr="001C5FD4">
              <w:rPr>
                <w:rFonts w:ascii="Times New Roman" w:hAnsi="Times New Roman" w:cs="Times New Roman"/>
                <w:bCs/>
                <w:sz w:val="24"/>
                <w:szCs w:val="24"/>
                <w:lang w:val="sr-Latn-CS"/>
              </w:rPr>
              <w:t xml:space="preserve"> upisa u Registar.</w:t>
            </w:r>
            <w:r w:rsidR="007E1373" w:rsidRPr="001C5FD4">
              <w:rPr>
                <w:rFonts w:ascii="Times New Roman" w:hAnsi="Times New Roman" w:cs="Times New Roman"/>
                <w:bCs/>
                <w:sz w:val="24"/>
                <w:szCs w:val="24"/>
                <w:lang w:val="sr-Latn-CS"/>
              </w:rPr>
              <w:br/>
            </w:r>
          </w:p>
          <w:p w:rsidR="00D21A66" w:rsidRPr="001C5FD4" w:rsidRDefault="00D21A66" w:rsidP="007E1373">
            <w:pPr>
              <w:spacing w:after="0" w:line="240" w:lineRule="auto"/>
              <w:contextualSpacing/>
              <w:rPr>
                <w:rFonts w:ascii="Times New Roman" w:hAnsi="Times New Roman" w:cs="Times New Roman"/>
                <w:bCs/>
                <w:sz w:val="24"/>
                <w:szCs w:val="24"/>
                <w:lang w:val="sr-Latn-CS"/>
              </w:rPr>
            </w:pPr>
          </w:p>
          <w:p w:rsidR="00D21A66" w:rsidRPr="001C5FD4" w:rsidRDefault="00D21A66" w:rsidP="007E1373">
            <w:pPr>
              <w:spacing w:after="0" w:line="240" w:lineRule="auto"/>
              <w:contextualSpacing/>
              <w:rPr>
                <w:rFonts w:ascii="Times New Roman" w:hAnsi="Times New Roman" w:cs="Times New Roman"/>
                <w:bCs/>
                <w:sz w:val="24"/>
                <w:szCs w:val="24"/>
                <w:lang w:val="sr-Latn-CS"/>
              </w:rPr>
            </w:pPr>
            <w:r w:rsidRPr="001C5FD4">
              <w:rPr>
                <w:rFonts w:ascii="Times New Roman" w:hAnsi="Times New Roman" w:cs="Times New Roman"/>
                <w:bCs/>
                <w:sz w:val="24"/>
                <w:szCs w:val="24"/>
                <w:lang w:val="sr-Latn-CS"/>
              </w:rPr>
              <w:t xml:space="preserve">3. Prioritet se može mijenjati samo ako za to postoji sporazum potpisan od strane svih </w:t>
            </w:r>
            <w:r w:rsidRPr="001C5FD4">
              <w:rPr>
                <w:rFonts w:ascii="Times New Roman" w:hAnsi="Times New Roman" w:cs="Times New Roman"/>
                <w:bCs/>
                <w:sz w:val="24"/>
                <w:szCs w:val="24"/>
                <w:lang w:val="sr-Latn-CS"/>
              </w:rPr>
              <w:lastRenderedPageBreak/>
              <w:t>uključenih strana, ovjeren od strane nadležnog organa i registrovan u Registru nepokretn</w:t>
            </w:r>
            <w:r w:rsidR="0076564A" w:rsidRPr="001C5FD4">
              <w:rPr>
                <w:rFonts w:ascii="Times New Roman" w:hAnsi="Times New Roman" w:cs="Times New Roman"/>
                <w:bCs/>
                <w:sz w:val="24"/>
                <w:szCs w:val="24"/>
                <w:lang w:val="sr-Latn-CS"/>
              </w:rPr>
              <w:t>e imovine</w:t>
            </w:r>
            <w:r w:rsidRPr="001C5FD4">
              <w:rPr>
                <w:rFonts w:ascii="Times New Roman" w:hAnsi="Times New Roman" w:cs="Times New Roman"/>
                <w:bCs/>
                <w:sz w:val="24"/>
                <w:szCs w:val="24"/>
                <w:lang w:val="sr-Latn-CS"/>
              </w:rPr>
              <w:t>.</w:t>
            </w:r>
          </w:p>
          <w:p w:rsidR="00D21A66" w:rsidRPr="001C5FD4" w:rsidRDefault="00D21A66" w:rsidP="007E1373">
            <w:pPr>
              <w:spacing w:after="0" w:line="240" w:lineRule="auto"/>
              <w:contextualSpacing/>
              <w:rPr>
                <w:rFonts w:ascii="Times New Roman" w:hAnsi="Times New Roman" w:cs="Times New Roman"/>
                <w:bCs/>
                <w:sz w:val="24"/>
                <w:szCs w:val="24"/>
                <w:lang w:val="sr-Latn-CS"/>
              </w:rPr>
            </w:pPr>
          </w:p>
          <w:p w:rsidR="00D21A66" w:rsidRPr="001C5FD4" w:rsidRDefault="00D21A66" w:rsidP="007E1373">
            <w:pPr>
              <w:spacing w:after="0" w:line="240" w:lineRule="auto"/>
              <w:contextualSpacing/>
              <w:rPr>
                <w:rFonts w:ascii="Times New Roman" w:hAnsi="Times New Roman" w:cs="Times New Roman"/>
                <w:bCs/>
                <w:sz w:val="24"/>
                <w:szCs w:val="24"/>
                <w:lang w:val="sr-Latn-CS"/>
              </w:rPr>
            </w:pPr>
            <w:r w:rsidRPr="001C5FD4">
              <w:rPr>
                <w:rFonts w:ascii="Times New Roman" w:hAnsi="Times New Roman" w:cs="Times New Roman"/>
                <w:bCs/>
                <w:sz w:val="24"/>
                <w:szCs w:val="24"/>
                <w:lang w:val="sr-Latn-CS"/>
              </w:rPr>
              <w:t xml:space="preserve">4. U slučaju </w:t>
            </w:r>
            <w:r w:rsidR="00CB610A" w:rsidRPr="001C5FD4">
              <w:rPr>
                <w:rFonts w:ascii="Times New Roman" w:hAnsi="Times New Roman" w:cs="Times New Roman"/>
                <w:bCs/>
                <w:sz w:val="24"/>
                <w:szCs w:val="24"/>
                <w:lang w:val="sr-Latn-CS"/>
              </w:rPr>
              <w:t xml:space="preserve">ako je jedna </w:t>
            </w:r>
            <w:r w:rsidRPr="001C5FD4">
              <w:rPr>
                <w:rFonts w:ascii="Times New Roman" w:hAnsi="Times New Roman" w:cs="Times New Roman"/>
                <w:bCs/>
                <w:sz w:val="24"/>
                <w:szCs w:val="24"/>
                <w:lang w:val="sr-Latn-CS"/>
              </w:rPr>
              <w:t>nepokretn</w:t>
            </w:r>
            <w:r w:rsidR="00CB610A" w:rsidRPr="001C5FD4">
              <w:rPr>
                <w:rFonts w:ascii="Times New Roman" w:hAnsi="Times New Roman" w:cs="Times New Roman"/>
                <w:bCs/>
                <w:sz w:val="24"/>
                <w:szCs w:val="24"/>
                <w:lang w:val="sr-Latn-CS"/>
              </w:rPr>
              <w:t>a imovina</w:t>
            </w:r>
            <w:r w:rsidRPr="001C5FD4">
              <w:rPr>
                <w:rFonts w:ascii="Times New Roman" w:hAnsi="Times New Roman" w:cs="Times New Roman"/>
                <w:bCs/>
                <w:sz w:val="24"/>
                <w:szCs w:val="24"/>
                <w:lang w:val="sr-Latn-CS"/>
              </w:rPr>
              <w:t xml:space="preserve"> </w:t>
            </w:r>
            <w:r w:rsidR="00CB610A" w:rsidRPr="001C5FD4">
              <w:rPr>
                <w:rFonts w:ascii="Times New Roman" w:hAnsi="Times New Roman" w:cs="Times New Roman"/>
                <w:bCs/>
                <w:sz w:val="24"/>
                <w:szCs w:val="24"/>
                <w:lang w:val="sr-Latn-CS"/>
              </w:rPr>
              <w:t xml:space="preserve">registrovana na </w:t>
            </w:r>
            <w:r w:rsidRPr="001C5FD4">
              <w:rPr>
                <w:rFonts w:ascii="Times New Roman" w:hAnsi="Times New Roman" w:cs="Times New Roman"/>
                <w:bCs/>
                <w:sz w:val="24"/>
                <w:szCs w:val="24"/>
                <w:lang w:val="sr-Latn-CS"/>
              </w:rPr>
              <w:t xml:space="preserve">dva ili više tereta i </w:t>
            </w:r>
            <w:r w:rsidR="00CB610A" w:rsidRPr="001C5FD4">
              <w:rPr>
                <w:rFonts w:ascii="Times New Roman" w:hAnsi="Times New Roman" w:cs="Times New Roman"/>
                <w:bCs/>
                <w:sz w:val="24"/>
                <w:szCs w:val="24"/>
                <w:lang w:val="sr-Latn-CS"/>
              </w:rPr>
              <w:t>opterećenja</w:t>
            </w:r>
            <w:r w:rsidRPr="001C5FD4">
              <w:rPr>
                <w:rFonts w:ascii="Times New Roman" w:hAnsi="Times New Roman" w:cs="Times New Roman"/>
                <w:bCs/>
                <w:sz w:val="24"/>
                <w:szCs w:val="24"/>
                <w:lang w:val="sr-Latn-CS"/>
              </w:rPr>
              <w:t xml:space="preserve"> u slučaju ispunjenja obaveze prvog tereta ili </w:t>
            </w:r>
            <w:r w:rsidR="00CB610A" w:rsidRPr="001C5FD4">
              <w:rPr>
                <w:rFonts w:ascii="Times New Roman" w:hAnsi="Times New Roman" w:cs="Times New Roman"/>
                <w:bCs/>
                <w:sz w:val="24"/>
                <w:szCs w:val="24"/>
                <w:lang w:val="sr-Latn-CS"/>
              </w:rPr>
              <w:t>opterećenja</w:t>
            </w:r>
            <w:r w:rsidRPr="001C5FD4">
              <w:rPr>
                <w:rFonts w:ascii="Times New Roman" w:hAnsi="Times New Roman" w:cs="Times New Roman"/>
                <w:bCs/>
                <w:sz w:val="24"/>
                <w:szCs w:val="24"/>
                <w:lang w:val="sr-Latn-CS"/>
              </w:rPr>
              <w:t>, prioritet se</w:t>
            </w:r>
            <w:r w:rsidR="00CB610A" w:rsidRPr="001C5FD4">
              <w:rPr>
                <w:rFonts w:ascii="Times New Roman" w:hAnsi="Times New Roman" w:cs="Times New Roman"/>
                <w:bCs/>
                <w:sz w:val="24"/>
                <w:szCs w:val="24"/>
                <w:lang w:val="sr-Latn-CS"/>
              </w:rPr>
              <w:t xml:space="preserve"> određuje po službenoj dužnosti sa </w:t>
            </w:r>
            <w:r w:rsidRPr="001C5FD4">
              <w:rPr>
                <w:rFonts w:ascii="Times New Roman" w:hAnsi="Times New Roman" w:cs="Times New Roman"/>
                <w:bCs/>
                <w:sz w:val="24"/>
                <w:szCs w:val="24"/>
                <w:lang w:val="sr-Latn-CS"/>
              </w:rPr>
              <w:t>posebnom odlukom OKK.</w:t>
            </w:r>
            <w:r w:rsidR="00CB610A" w:rsidRPr="001C5FD4">
              <w:rPr>
                <w:rFonts w:ascii="Times New Roman" w:hAnsi="Times New Roman" w:cs="Times New Roman"/>
                <w:bCs/>
                <w:sz w:val="24"/>
                <w:szCs w:val="24"/>
                <w:lang w:val="sr-Latn-CS"/>
              </w:rPr>
              <w:t xml:space="preserve"> Za ovu</w:t>
            </w:r>
            <w:r w:rsidRPr="001C5FD4">
              <w:rPr>
                <w:rFonts w:ascii="Times New Roman" w:hAnsi="Times New Roman" w:cs="Times New Roman"/>
                <w:bCs/>
                <w:sz w:val="24"/>
                <w:szCs w:val="24"/>
                <w:lang w:val="sr-Latn-CS"/>
              </w:rPr>
              <w:t xml:space="preserve"> promjen</w:t>
            </w:r>
            <w:r w:rsidR="00CB610A" w:rsidRPr="001C5FD4">
              <w:rPr>
                <w:rFonts w:ascii="Times New Roman" w:hAnsi="Times New Roman" w:cs="Times New Roman"/>
                <w:bCs/>
                <w:sz w:val="24"/>
                <w:szCs w:val="24"/>
                <w:lang w:val="sr-Latn-CS"/>
              </w:rPr>
              <w:t>u</w:t>
            </w:r>
            <w:r w:rsidRPr="001C5FD4">
              <w:rPr>
                <w:rFonts w:ascii="Times New Roman" w:hAnsi="Times New Roman" w:cs="Times New Roman"/>
                <w:bCs/>
                <w:sz w:val="24"/>
                <w:szCs w:val="24"/>
                <w:lang w:val="sr-Latn-CS"/>
              </w:rPr>
              <w:t xml:space="preserve"> </w:t>
            </w:r>
            <w:r w:rsidR="00CB610A" w:rsidRPr="001C5FD4">
              <w:rPr>
                <w:rFonts w:ascii="Times New Roman" w:hAnsi="Times New Roman" w:cs="Times New Roman"/>
                <w:bCs/>
                <w:sz w:val="24"/>
                <w:szCs w:val="24"/>
                <w:lang w:val="sr-Latn-CS"/>
              </w:rPr>
              <w:t xml:space="preserve">obavještavaju se </w:t>
            </w:r>
            <w:r w:rsidRPr="001C5FD4">
              <w:rPr>
                <w:rFonts w:ascii="Times New Roman" w:hAnsi="Times New Roman" w:cs="Times New Roman"/>
                <w:bCs/>
                <w:sz w:val="24"/>
                <w:szCs w:val="24"/>
                <w:lang w:val="sr-Latn-CS"/>
              </w:rPr>
              <w:t>sve zainteresirane strane pismeno ili elektronski.</w:t>
            </w:r>
            <w:r w:rsidR="007E1373" w:rsidRPr="001C5FD4">
              <w:rPr>
                <w:rFonts w:ascii="Times New Roman" w:hAnsi="Times New Roman" w:cs="Times New Roman"/>
                <w:bCs/>
                <w:sz w:val="24"/>
                <w:szCs w:val="24"/>
                <w:lang w:val="sr-Latn-CS"/>
              </w:rPr>
              <w:br/>
            </w:r>
          </w:p>
          <w:p w:rsidR="005A05E5" w:rsidRPr="001C5FD4" w:rsidRDefault="005A05E5" w:rsidP="00F8678D">
            <w:pPr>
              <w:spacing w:after="0" w:line="240" w:lineRule="auto"/>
              <w:ind w:left="150"/>
              <w:contextualSpacing/>
              <w:jc w:val="center"/>
              <w:rPr>
                <w:rFonts w:ascii="Times New Roman" w:hAnsi="Times New Roman" w:cs="Times New Roman"/>
                <w:b/>
                <w:bCs/>
                <w:sz w:val="24"/>
                <w:szCs w:val="24"/>
                <w:lang w:val="sr-Latn-CS"/>
              </w:rPr>
            </w:pPr>
          </w:p>
          <w:p w:rsidR="00E851CD" w:rsidRPr="001C5FD4" w:rsidRDefault="00E851CD" w:rsidP="00F8678D">
            <w:pPr>
              <w:spacing w:after="0" w:line="240" w:lineRule="auto"/>
              <w:ind w:left="150"/>
              <w:contextualSpacing/>
              <w:jc w:val="center"/>
              <w:rPr>
                <w:rFonts w:ascii="Times New Roman" w:hAnsi="Times New Roman" w:cs="Times New Roman"/>
                <w:b/>
                <w:bCs/>
                <w:sz w:val="24"/>
                <w:szCs w:val="24"/>
                <w:lang w:val="sr-Latn-CS"/>
              </w:rPr>
            </w:pPr>
            <w:r w:rsidRPr="001C5FD4">
              <w:rPr>
                <w:rFonts w:ascii="Times New Roman" w:hAnsi="Times New Roman" w:cs="Times New Roman"/>
                <w:b/>
                <w:bCs/>
                <w:sz w:val="24"/>
                <w:szCs w:val="24"/>
                <w:lang w:val="sr-Latn-CS"/>
              </w:rPr>
              <w:t xml:space="preserve">Član </w:t>
            </w:r>
            <w:r w:rsidR="005A05E5" w:rsidRPr="001C5FD4">
              <w:rPr>
                <w:rFonts w:ascii="Times New Roman" w:hAnsi="Times New Roman" w:cs="Times New Roman"/>
                <w:b/>
                <w:bCs/>
                <w:sz w:val="24"/>
                <w:szCs w:val="24"/>
                <w:lang w:val="sr-Latn-CS"/>
              </w:rPr>
              <w:t>16</w:t>
            </w:r>
          </w:p>
          <w:p w:rsidR="005A05E5" w:rsidRPr="001C5FD4" w:rsidRDefault="00D21A66" w:rsidP="00F8678D">
            <w:pPr>
              <w:spacing w:after="0" w:line="240" w:lineRule="auto"/>
              <w:ind w:left="150"/>
              <w:contextualSpacing/>
              <w:jc w:val="center"/>
              <w:rPr>
                <w:rFonts w:ascii="Times New Roman" w:hAnsi="Times New Roman" w:cs="Times New Roman"/>
                <w:b/>
                <w:bCs/>
                <w:sz w:val="24"/>
                <w:szCs w:val="24"/>
                <w:lang w:val="sr-Latn-CS"/>
              </w:rPr>
            </w:pPr>
            <w:r w:rsidRPr="001C5FD4">
              <w:rPr>
                <w:rFonts w:ascii="Times New Roman" w:hAnsi="Times New Roman" w:cs="Times New Roman"/>
                <w:b/>
                <w:bCs/>
                <w:sz w:val="24"/>
                <w:szCs w:val="24"/>
                <w:lang w:val="sr-Latn-CS"/>
              </w:rPr>
              <w:t>Registracija, modifikacija i brisanje hipoteke</w:t>
            </w:r>
          </w:p>
          <w:p w:rsidR="00D21A66" w:rsidRPr="001C5FD4" w:rsidRDefault="007E1373" w:rsidP="00F8678D">
            <w:pPr>
              <w:spacing w:after="0" w:line="240" w:lineRule="auto"/>
              <w:ind w:left="150"/>
              <w:contextualSpacing/>
              <w:jc w:val="center"/>
              <w:rPr>
                <w:rFonts w:ascii="Times New Roman" w:hAnsi="Times New Roman" w:cs="Times New Roman"/>
                <w:b/>
                <w:bCs/>
                <w:sz w:val="24"/>
                <w:szCs w:val="24"/>
                <w:lang w:val="sr-Latn-CS"/>
              </w:rPr>
            </w:pPr>
            <w:r w:rsidRPr="001C5FD4">
              <w:rPr>
                <w:rFonts w:ascii="Times New Roman" w:hAnsi="Times New Roman" w:cs="Times New Roman"/>
                <w:b/>
                <w:bCs/>
                <w:sz w:val="24"/>
                <w:szCs w:val="24"/>
                <w:lang w:val="sr-Latn-CS"/>
              </w:rPr>
              <w:br/>
            </w:r>
          </w:p>
          <w:p w:rsidR="00D21A66" w:rsidRPr="001C5FD4" w:rsidRDefault="00D21A66" w:rsidP="007E1373">
            <w:pPr>
              <w:spacing w:after="0" w:line="240" w:lineRule="auto"/>
              <w:ind w:left="56"/>
              <w:contextualSpacing/>
              <w:rPr>
                <w:rFonts w:ascii="Times New Roman" w:hAnsi="Times New Roman" w:cs="Times New Roman"/>
                <w:bCs/>
                <w:sz w:val="24"/>
                <w:szCs w:val="24"/>
                <w:lang w:val="sr-Latn-CS"/>
              </w:rPr>
            </w:pPr>
            <w:r w:rsidRPr="001C5FD4">
              <w:rPr>
                <w:rFonts w:ascii="Times New Roman" w:hAnsi="Times New Roman" w:cs="Times New Roman"/>
                <w:bCs/>
                <w:sz w:val="24"/>
                <w:szCs w:val="24"/>
                <w:lang w:val="sr-Latn-CS"/>
              </w:rPr>
              <w:t xml:space="preserve">1. Podnošenje zahteva za registraciju, </w:t>
            </w:r>
            <w:r w:rsidR="00CB610A" w:rsidRPr="001C5FD4">
              <w:rPr>
                <w:rFonts w:ascii="Times New Roman" w:hAnsi="Times New Roman" w:cs="Times New Roman"/>
                <w:bCs/>
                <w:sz w:val="24"/>
                <w:szCs w:val="24"/>
                <w:lang w:val="sr-Latn-CS"/>
              </w:rPr>
              <w:t>modifikaciju</w:t>
            </w:r>
            <w:r w:rsidRPr="001C5FD4">
              <w:rPr>
                <w:rFonts w:ascii="Times New Roman" w:hAnsi="Times New Roman" w:cs="Times New Roman"/>
                <w:bCs/>
                <w:sz w:val="24"/>
                <w:szCs w:val="24"/>
                <w:lang w:val="sr-Latn-CS"/>
              </w:rPr>
              <w:t xml:space="preserve"> i brisanje hipoteke vrši</w:t>
            </w:r>
            <w:r w:rsidR="00CB610A" w:rsidRPr="001C5FD4">
              <w:rPr>
                <w:rFonts w:ascii="Times New Roman" w:hAnsi="Times New Roman" w:cs="Times New Roman"/>
                <w:bCs/>
                <w:sz w:val="24"/>
                <w:szCs w:val="24"/>
                <w:lang w:val="sr-Latn-CS"/>
              </w:rPr>
              <w:t xml:space="preserve"> se od</w:t>
            </w:r>
            <w:r w:rsidRPr="001C5FD4">
              <w:rPr>
                <w:rFonts w:ascii="Times New Roman" w:hAnsi="Times New Roman" w:cs="Times New Roman"/>
                <w:bCs/>
                <w:sz w:val="24"/>
                <w:szCs w:val="24"/>
                <w:lang w:val="sr-Latn-CS"/>
              </w:rPr>
              <w:t>:</w:t>
            </w:r>
          </w:p>
          <w:p w:rsidR="00D21A66" w:rsidRPr="001C5FD4" w:rsidRDefault="00D21A66" w:rsidP="00F8678D">
            <w:pPr>
              <w:spacing w:after="0" w:line="240" w:lineRule="auto"/>
              <w:ind w:left="150"/>
              <w:contextualSpacing/>
              <w:rPr>
                <w:rFonts w:ascii="Times New Roman" w:hAnsi="Times New Roman" w:cs="Times New Roman"/>
                <w:bCs/>
                <w:sz w:val="24"/>
                <w:szCs w:val="24"/>
                <w:lang w:val="sr-Latn-CS"/>
              </w:rPr>
            </w:pPr>
          </w:p>
          <w:p w:rsidR="00D21A66" w:rsidRPr="001C5FD4" w:rsidRDefault="00D21A66" w:rsidP="007E1373">
            <w:pPr>
              <w:spacing w:after="0" w:line="240" w:lineRule="auto"/>
              <w:ind w:left="397"/>
              <w:contextualSpacing/>
              <w:rPr>
                <w:rFonts w:ascii="Times New Roman" w:hAnsi="Times New Roman" w:cs="Times New Roman"/>
                <w:bCs/>
                <w:sz w:val="24"/>
                <w:szCs w:val="24"/>
                <w:lang w:val="sr-Latn-CS"/>
              </w:rPr>
            </w:pPr>
            <w:r w:rsidRPr="001C5FD4">
              <w:rPr>
                <w:rFonts w:ascii="Times New Roman" w:hAnsi="Times New Roman" w:cs="Times New Roman"/>
                <w:bCs/>
                <w:sz w:val="24"/>
                <w:szCs w:val="24"/>
                <w:lang w:val="sr-Latn-CS"/>
              </w:rPr>
              <w:t xml:space="preserve">1.1. </w:t>
            </w:r>
            <w:r w:rsidR="00CB610A" w:rsidRPr="001C5FD4">
              <w:rPr>
                <w:rFonts w:ascii="Times New Roman" w:hAnsi="Times New Roman" w:cs="Times New Roman"/>
                <w:bCs/>
                <w:sz w:val="24"/>
                <w:szCs w:val="24"/>
                <w:lang w:val="sr-Latn-CS"/>
              </w:rPr>
              <w:t xml:space="preserve">hipotekarni poverilac </w:t>
            </w:r>
            <w:r w:rsidRPr="001C5FD4">
              <w:rPr>
                <w:rFonts w:ascii="Times New Roman" w:hAnsi="Times New Roman" w:cs="Times New Roman"/>
                <w:bCs/>
                <w:sz w:val="24"/>
                <w:szCs w:val="24"/>
                <w:lang w:val="sr-Latn-CS"/>
              </w:rPr>
              <w:t>ili njegov ovlašćen</w:t>
            </w:r>
            <w:r w:rsidR="00CB610A" w:rsidRPr="001C5FD4">
              <w:rPr>
                <w:rFonts w:ascii="Times New Roman" w:hAnsi="Times New Roman" w:cs="Times New Roman"/>
                <w:bCs/>
                <w:sz w:val="24"/>
                <w:szCs w:val="24"/>
                <w:lang w:val="sr-Latn-CS"/>
              </w:rPr>
              <w:t xml:space="preserve">og </w:t>
            </w:r>
            <w:r w:rsidRPr="001C5FD4">
              <w:rPr>
                <w:rFonts w:ascii="Times New Roman" w:hAnsi="Times New Roman" w:cs="Times New Roman"/>
                <w:bCs/>
                <w:sz w:val="24"/>
                <w:szCs w:val="24"/>
                <w:lang w:val="sr-Latn-CS"/>
              </w:rPr>
              <w:t>predstavnik</w:t>
            </w:r>
            <w:r w:rsidR="00CB610A" w:rsidRPr="001C5FD4">
              <w:rPr>
                <w:rFonts w:ascii="Times New Roman" w:hAnsi="Times New Roman" w:cs="Times New Roman"/>
                <w:bCs/>
                <w:sz w:val="24"/>
                <w:szCs w:val="24"/>
                <w:lang w:val="sr-Latn-CS"/>
              </w:rPr>
              <w:t>a</w:t>
            </w:r>
            <w:r w:rsidRPr="001C5FD4">
              <w:rPr>
                <w:rFonts w:ascii="Times New Roman" w:hAnsi="Times New Roman" w:cs="Times New Roman"/>
                <w:bCs/>
                <w:sz w:val="24"/>
                <w:szCs w:val="24"/>
                <w:lang w:val="sr-Latn-CS"/>
              </w:rPr>
              <w:t>,</w:t>
            </w:r>
          </w:p>
          <w:p w:rsidR="00D21A66" w:rsidRPr="001C5FD4" w:rsidRDefault="00D21A66" w:rsidP="007E1373">
            <w:pPr>
              <w:spacing w:after="0" w:line="240" w:lineRule="auto"/>
              <w:ind w:left="397"/>
              <w:contextualSpacing/>
              <w:rPr>
                <w:rFonts w:ascii="Times New Roman" w:hAnsi="Times New Roman" w:cs="Times New Roman"/>
                <w:bCs/>
                <w:sz w:val="24"/>
                <w:szCs w:val="24"/>
                <w:lang w:val="sr-Latn-CS"/>
              </w:rPr>
            </w:pPr>
          </w:p>
          <w:p w:rsidR="00D21A66" w:rsidRPr="001C5FD4" w:rsidRDefault="00D21A66" w:rsidP="007E1373">
            <w:pPr>
              <w:spacing w:after="0" w:line="240" w:lineRule="auto"/>
              <w:ind w:left="397"/>
              <w:contextualSpacing/>
              <w:rPr>
                <w:rFonts w:ascii="Times New Roman" w:hAnsi="Times New Roman" w:cs="Times New Roman"/>
                <w:bCs/>
                <w:sz w:val="24"/>
                <w:szCs w:val="24"/>
                <w:lang w:val="sr-Latn-CS"/>
              </w:rPr>
            </w:pPr>
            <w:r w:rsidRPr="001C5FD4">
              <w:rPr>
                <w:rFonts w:ascii="Times New Roman" w:hAnsi="Times New Roman" w:cs="Times New Roman"/>
                <w:bCs/>
                <w:sz w:val="24"/>
                <w:szCs w:val="24"/>
                <w:lang w:val="sr-Latn-CS"/>
              </w:rPr>
              <w:t xml:space="preserve">1.2. </w:t>
            </w:r>
            <w:r w:rsidR="00CB610A" w:rsidRPr="001C5FD4">
              <w:rPr>
                <w:rFonts w:ascii="Times New Roman" w:hAnsi="Times New Roman" w:cs="Times New Roman"/>
                <w:bCs/>
                <w:sz w:val="24"/>
                <w:szCs w:val="24"/>
                <w:lang w:val="sr-Latn-CS"/>
              </w:rPr>
              <w:t>Hipotekarni dužnik</w:t>
            </w:r>
            <w:r w:rsidRPr="001C5FD4">
              <w:rPr>
                <w:rFonts w:ascii="Times New Roman" w:hAnsi="Times New Roman" w:cs="Times New Roman"/>
                <w:bCs/>
                <w:sz w:val="24"/>
                <w:szCs w:val="24"/>
                <w:lang w:val="sr-Latn-CS"/>
              </w:rPr>
              <w:t xml:space="preserve"> ili njegov ovlašćeni predstavnik.</w:t>
            </w:r>
          </w:p>
          <w:p w:rsidR="00D21A66" w:rsidRPr="001C5FD4" w:rsidRDefault="007E1373" w:rsidP="00F8678D">
            <w:pPr>
              <w:spacing w:after="0" w:line="240" w:lineRule="auto"/>
              <w:ind w:left="150"/>
              <w:contextualSpacing/>
              <w:rPr>
                <w:rFonts w:ascii="Times New Roman" w:hAnsi="Times New Roman" w:cs="Times New Roman"/>
                <w:bCs/>
                <w:sz w:val="24"/>
                <w:szCs w:val="24"/>
                <w:lang w:val="sr-Latn-CS"/>
              </w:rPr>
            </w:pPr>
            <w:r w:rsidRPr="001C5FD4">
              <w:rPr>
                <w:rFonts w:ascii="Times New Roman" w:hAnsi="Times New Roman" w:cs="Times New Roman"/>
                <w:bCs/>
                <w:sz w:val="24"/>
                <w:szCs w:val="24"/>
                <w:lang w:val="sr-Latn-CS"/>
              </w:rPr>
              <w:br/>
            </w:r>
          </w:p>
          <w:p w:rsidR="00D21A66" w:rsidRPr="001C5FD4" w:rsidRDefault="00D21A66" w:rsidP="007E1373">
            <w:pPr>
              <w:spacing w:after="0" w:line="240" w:lineRule="auto"/>
              <w:contextualSpacing/>
              <w:rPr>
                <w:rFonts w:ascii="Times New Roman" w:hAnsi="Times New Roman" w:cs="Times New Roman"/>
                <w:bCs/>
                <w:sz w:val="24"/>
                <w:szCs w:val="24"/>
                <w:lang w:val="sr-Latn-CS"/>
              </w:rPr>
            </w:pPr>
            <w:r w:rsidRPr="001C5FD4">
              <w:rPr>
                <w:rFonts w:ascii="Times New Roman" w:hAnsi="Times New Roman" w:cs="Times New Roman"/>
                <w:bCs/>
                <w:sz w:val="24"/>
                <w:szCs w:val="24"/>
                <w:lang w:val="sr-Latn-CS"/>
              </w:rPr>
              <w:t xml:space="preserve">2. Zahtjev za registraciju, </w:t>
            </w:r>
            <w:r w:rsidR="00CB610A" w:rsidRPr="001C5FD4">
              <w:rPr>
                <w:rFonts w:ascii="Times New Roman" w:hAnsi="Times New Roman" w:cs="Times New Roman"/>
                <w:bCs/>
                <w:sz w:val="24"/>
                <w:szCs w:val="24"/>
                <w:lang w:val="sr-Latn-CS"/>
              </w:rPr>
              <w:t>modifikaciju</w:t>
            </w:r>
            <w:r w:rsidRPr="001C5FD4">
              <w:rPr>
                <w:rFonts w:ascii="Times New Roman" w:hAnsi="Times New Roman" w:cs="Times New Roman"/>
                <w:bCs/>
                <w:sz w:val="24"/>
                <w:szCs w:val="24"/>
                <w:lang w:val="sr-Latn-CS"/>
              </w:rPr>
              <w:t xml:space="preserve"> i brisanje hipoteke, stranka mora priložiti </w:t>
            </w:r>
            <w:r w:rsidRPr="001C5FD4">
              <w:rPr>
                <w:rFonts w:ascii="Times New Roman" w:hAnsi="Times New Roman" w:cs="Times New Roman"/>
                <w:bCs/>
                <w:sz w:val="24"/>
                <w:szCs w:val="24"/>
                <w:lang w:val="sr-Latn-CS"/>
              </w:rPr>
              <w:lastRenderedPageBreak/>
              <w:t>val</w:t>
            </w:r>
            <w:r w:rsidR="00CB610A" w:rsidRPr="001C5FD4">
              <w:rPr>
                <w:rFonts w:ascii="Times New Roman" w:hAnsi="Times New Roman" w:cs="Times New Roman"/>
                <w:bCs/>
                <w:sz w:val="24"/>
                <w:szCs w:val="24"/>
                <w:lang w:val="sr-Latn-CS"/>
              </w:rPr>
              <w:t>idni</w:t>
            </w:r>
            <w:r w:rsidRPr="001C5FD4">
              <w:rPr>
                <w:rFonts w:ascii="Times New Roman" w:hAnsi="Times New Roman" w:cs="Times New Roman"/>
                <w:bCs/>
                <w:sz w:val="24"/>
                <w:szCs w:val="24"/>
                <w:lang w:val="sr-Latn-CS"/>
              </w:rPr>
              <w:t xml:space="preserve"> dokument nadležnom organu.</w:t>
            </w:r>
          </w:p>
          <w:p w:rsidR="00D21A66" w:rsidRPr="001C5FD4" w:rsidRDefault="007E1373" w:rsidP="007E1373">
            <w:pPr>
              <w:spacing w:after="0" w:line="240" w:lineRule="auto"/>
              <w:contextualSpacing/>
              <w:rPr>
                <w:rFonts w:ascii="Times New Roman" w:hAnsi="Times New Roman" w:cs="Times New Roman"/>
                <w:bCs/>
                <w:sz w:val="24"/>
                <w:szCs w:val="24"/>
                <w:lang w:val="sr-Latn-CS"/>
              </w:rPr>
            </w:pPr>
            <w:r w:rsidRPr="001C5FD4">
              <w:rPr>
                <w:rFonts w:ascii="Times New Roman" w:hAnsi="Times New Roman" w:cs="Times New Roman"/>
                <w:bCs/>
                <w:sz w:val="24"/>
                <w:szCs w:val="24"/>
                <w:lang w:val="sr-Latn-CS"/>
              </w:rPr>
              <w:br/>
            </w:r>
            <w:r w:rsidRPr="001C5FD4">
              <w:rPr>
                <w:rFonts w:ascii="Times New Roman" w:hAnsi="Times New Roman" w:cs="Times New Roman"/>
                <w:bCs/>
                <w:sz w:val="24"/>
                <w:szCs w:val="24"/>
                <w:lang w:val="sr-Latn-CS"/>
              </w:rPr>
              <w:br/>
            </w:r>
          </w:p>
          <w:p w:rsidR="00D21A66" w:rsidRPr="001C5FD4" w:rsidRDefault="00D21A66" w:rsidP="007E1373">
            <w:pPr>
              <w:spacing w:after="0" w:line="240" w:lineRule="auto"/>
              <w:contextualSpacing/>
              <w:rPr>
                <w:rFonts w:ascii="Times New Roman" w:hAnsi="Times New Roman" w:cs="Times New Roman"/>
                <w:bCs/>
                <w:sz w:val="24"/>
                <w:szCs w:val="24"/>
                <w:lang w:val="sr-Latn-CS"/>
              </w:rPr>
            </w:pPr>
            <w:r w:rsidRPr="001C5FD4">
              <w:rPr>
                <w:rFonts w:ascii="Times New Roman" w:hAnsi="Times New Roman" w:cs="Times New Roman"/>
                <w:bCs/>
                <w:sz w:val="24"/>
                <w:szCs w:val="24"/>
                <w:lang w:val="sr-Latn-CS"/>
              </w:rPr>
              <w:t>3. Podaci potrebni za registraciju hipoteke su: za podnosioca zahteva, iznos hipoteke, datum isteka hipoteke, katastarske jedinice koje</w:t>
            </w:r>
            <w:r w:rsidR="00CB610A" w:rsidRPr="001C5FD4">
              <w:rPr>
                <w:rFonts w:ascii="Times New Roman" w:hAnsi="Times New Roman" w:cs="Times New Roman"/>
                <w:bCs/>
                <w:sz w:val="24"/>
                <w:szCs w:val="24"/>
                <w:lang w:val="sr-Latn-CS"/>
              </w:rPr>
              <w:t xml:space="preserve"> se</w:t>
            </w:r>
            <w:r w:rsidRPr="001C5FD4">
              <w:rPr>
                <w:rFonts w:ascii="Times New Roman" w:hAnsi="Times New Roman" w:cs="Times New Roman"/>
                <w:bCs/>
                <w:sz w:val="24"/>
                <w:szCs w:val="24"/>
                <w:lang w:val="sr-Latn-CS"/>
              </w:rPr>
              <w:t xml:space="preserve"> unose </w:t>
            </w:r>
            <w:r w:rsidR="00CB610A" w:rsidRPr="001C5FD4">
              <w:rPr>
                <w:rFonts w:ascii="Times New Roman" w:hAnsi="Times New Roman" w:cs="Times New Roman"/>
                <w:bCs/>
                <w:sz w:val="24"/>
                <w:szCs w:val="24"/>
                <w:lang w:val="sr-Latn-CS"/>
              </w:rPr>
              <w:t xml:space="preserve">u </w:t>
            </w:r>
            <w:r w:rsidRPr="001C5FD4">
              <w:rPr>
                <w:rFonts w:ascii="Times New Roman" w:hAnsi="Times New Roman" w:cs="Times New Roman"/>
                <w:bCs/>
                <w:sz w:val="24"/>
                <w:szCs w:val="24"/>
                <w:lang w:val="sr-Latn-CS"/>
              </w:rPr>
              <w:t>hipoteku, uslov</w:t>
            </w:r>
            <w:r w:rsidR="00CB610A" w:rsidRPr="001C5FD4">
              <w:rPr>
                <w:rFonts w:ascii="Times New Roman" w:hAnsi="Times New Roman" w:cs="Times New Roman"/>
                <w:bCs/>
                <w:sz w:val="24"/>
                <w:szCs w:val="24"/>
                <w:lang w:val="sr-Latn-CS"/>
              </w:rPr>
              <w:t>i</w:t>
            </w:r>
            <w:r w:rsidRPr="001C5FD4">
              <w:rPr>
                <w:rFonts w:ascii="Times New Roman" w:hAnsi="Times New Roman" w:cs="Times New Roman"/>
                <w:bCs/>
                <w:sz w:val="24"/>
                <w:szCs w:val="24"/>
                <w:lang w:val="sr-Latn-CS"/>
              </w:rPr>
              <w:t>, rokov</w:t>
            </w:r>
            <w:r w:rsidR="00CB610A" w:rsidRPr="001C5FD4">
              <w:rPr>
                <w:rFonts w:ascii="Times New Roman" w:hAnsi="Times New Roman" w:cs="Times New Roman"/>
                <w:bCs/>
                <w:sz w:val="24"/>
                <w:szCs w:val="24"/>
                <w:lang w:val="sr-Latn-CS"/>
              </w:rPr>
              <w:t>i</w:t>
            </w:r>
            <w:r w:rsidRPr="001C5FD4">
              <w:rPr>
                <w:rFonts w:ascii="Times New Roman" w:hAnsi="Times New Roman" w:cs="Times New Roman"/>
                <w:bCs/>
                <w:sz w:val="24"/>
                <w:szCs w:val="24"/>
                <w:lang w:val="sr-Latn-CS"/>
              </w:rPr>
              <w:t xml:space="preserve">, </w:t>
            </w:r>
            <w:r w:rsidR="00CB610A" w:rsidRPr="001C5FD4">
              <w:rPr>
                <w:rFonts w:ascii="Times New Roman" w:hAnsi="Times New Roman" w:cs="Times New Roman"/>
                <w:bCs/>
                <w:sz w:val="24"/>
                <w:szCs w:val="24"/>
                <w:lang w:val="sr-Latn-CS"/>
              </w:rPr>
              <w:t xml:space="preserve">primaoc </w:t>
            </w:r>
            <w:r w:rsidRPr="001C5FD4">
              <w:rPr>
                <w:rFonts w:ascii="Times New Roman" w:hAnsi="Times New Roman" w:cs="Times New Roman"/>
                <w:bCs/>
                <w:sz w:val="24"/>
                <w:szCs w:val="24"/>
                <w:lang w:val="sr-Latn-CS"/>
              </w:rPr>
              <w:t>založ</w:t>
            </w:r>
            <w:r w:rsidR="00CB610A" w:rsidRPr="001C5FD4">
              <w:rPr>
                <w:rFonts w:ascii="Times New Roman" w:hAnsi="Times New Roman" w:cs="Times New Roman"/>
                <w:bCs/>
                <w:sz w:val="24"/>
                <w:szCs w:val="24"/>
                <w:lang w:val="sr-Latn-CS"/>
              </w:rPr>
              <w:t>enja</w:t>
            </w:r>
            <w:r w:rsidRPr="001C5FD4">
              <w:rPr>
                <w:rFonts w:ascii="Times New Roman" w:hAnsi="Times New Roman" w:cs="Times New Roman"/>
                <w:bCs/>
                <w:sz w:val="24"/>
                <w:szCs w:val="24"/>
                <w:lang w:val="sr-Latn-CS"/>
              </w:rPr>
              <w:t>, založnog dužnika, dužnika i prioriteta.</w:t>
            </w:r>
          </w:p>
          <w:p w:rsidR="00D21A66" w:rsidRPr="001C5FD4" w:rsidRDefault="007E1373" w:rsidP="007E1373">
            <w:pPr>
              <w:spacing w:after="0" w:line="240" w:lineRule="auto"/>
              <w:contextualSpacing/>
              <w:rPr>
                <w:rFonts w:ascii="Times New Roman" w:hAnsi="Times New Roman" w:cs="Times New Roman"/>
                <w:bCs/>
                <w:sz w:val="24"/>
                <w:szCs w:val="24"/>
                <w:lang w:val="sr-Latn-CS"/>
              </w:rPr>
            </w:pPr>
            <w:r w:rsidRPr="001C5FD4">
              <w:rPr>
                <w:rFonts w:ascii="Times New Roman" w:hAnsi="Times New Roman" w:cs="Times New Roman"/>
                <w:bCs/>
                <w:sz w:val="24"/>
                <w:szCs w:val="24"/>
                <w:lang w:val="sr-Latn-CS"/>
              </w:rPr>
              <w:br/>
            </w:r>
            <w:r w:rsidRPr="001C5FD4">
              <w:rPr>
                <w:rFonts w:ascii="Times New Roman" w:hAnsi="Times New Roman" w:cs="Times New Roman"/>
                <w:bCs/>
                <w:sz w:val="24"/>
                <w:szCs w:val="24"/>
                <w:lang w:val="sr-Latn-CS"/>
              </w:rPr>
              <w:br/>
            </w:r>
          </w:p>
          <w:p w:rsidR="00D21A66" w:rsidRPr="001C5FD4" w:rsidRDefault="00D21A66" w:rsidP="007E1373">
            <w:pPr>
              <w:spacing w:after="0" w:line="240" w:lineRule="auto"/>
              <w:contextualSpacing/>
              <w:rPr>
                <w:rFonts w:ascii="Times New Roman" w:hAnsi="Times New Roman" w:cs="Times New Roman"/>
                <w:bCs/>
                <w:sz w:val="24"/>
                <w:szCs w:val="24"/>
                <w:lang w:val="sr-Latn-CS"/>
              </w:rPr>
            </w:pPr>
            <w:r w:rsidRPr="001C5FD4">
              <w:rPr>
                <w:rFonts w:ascii="Times New Roman" w:hAnsi="Times New Roman" w:cs="Times New Roman"/>
                <w:bCs/>
                <w:sz w:val="24"/>
                <w:szCs w:val="24"/>
                <w:lang w:val="sr-Latn-CS"/>
              </w:rPr>
              <w:t xml:space="preserve">4. Po prijemu rešenja od strane OKK, </w:t>
            </w:r>
            <w:r w:rsidR="00FD4655" w:rsidRPr="001C5FD4">
              <w:rPr>
                <w:rFonts w:ascii="Times New Roman" w:hAnsi="Times New Roman" w:cs="Times New Roman"/>
                <w:bCs/>
                <w:sz w:val="24"/>
                <w:szCs w:val="24"/>
                <w:lang w:val="sr-Latn-CS"/>
              </w:rPr>
              <w:t>B</w:t>
            </w:r>
            <w:r w:rsidRPr="001C5FD4">
              <w:rPr>
                <w:rFonts w:ascii="Times New Roman" w:hAnsi="Times New Roman" w:cs="Times New Roman"/>
                <w:bCs/>
                <w:sz w:val="24"/>
                <w:szCs w:val="24"/>
                <w:lang w:val="sr-Latn-CS"/>
              </w:rPr>
              <w:t xml:space="preserve">anka je, nakon potvrde o razmatranju zahteva za registraciju, </w:t>
            </w:r>
            <w:r w:rsidR="00FD4655" w:rsidRPr="001C5FD4">
              <w:rPr>
                <w:rFonts w:ascii="Times New Roman" w:hAnsi="Times New Roman" w:cs="Times New Roman"/>
                <w:bCs/>
                <w:sz w:val="24"/>
                <w:szCs w:val="24"/>
                <w:lang w:val="sr-Latn-CS"/>
              </w:rPr>
              <w:t>modifikaciju</w:t>
            </w:r>
            <w:r w:rsidRPr="001C5FD4">
              <w:rPr>
                <w:rFonts w:ascii="Times New Roman" w:hAnsi="Times New Roman" w:cs="Times New Roman"/>
                <w:bCs/>
                <w:sz w:val="24"/>
                <w:szCs w:val="24"/>
                <w:lang w:val="sr-Latn-CS"/>
              </w:rPr>
              <w:t xml:space="preserve"> i </w:t>
            </w:r>
            <w:r w:rsidR="00FD4655" w:rsidRPr="001C5FD4">
              <w:rPr>
                <w:rFonts w:ascii="Times New Roman" w:hAnsi="Times New Roman" w:cs="Times New Roman"/>
                <w:bCs/>
                <w:sz w:val="24"/>
                <w:szCs w:val="24"/>
                <w:lang w:val="sr-Latn-CS"/>
              </w:rPr>
              <w:t>brisanje</w:t>
            </w:r>
            <w:r w:rsidRPr="001C5FD4">
              <w:rPr>
                <w:rFonts w:ascii="Times New Roman" w:hAnsi="Times New Roman" w:cs="Times New Roman"/>
                <w:bCs/>
                <w:sz w:val="24"/>
                <w:szCs w:val="24"/>
                <w:lang w:val="sr-Latn-CS"/>
              </w:rPr>
              <w:t xml:space="preserve"> hipoteke, dužna</w:t>
            </w:r>
            <w:r w:rsidR="00FD4655" w:rsidRPr="001C5FD4">
              <w:rPr>
                <w:rFonts w:ascii="Times New Roman" w:hAnsi="Times New Roman" w:cs="Times New Roman"/>
                <w:bCs/>
                <w:sz w:val="24"/>
                <w:szCs w:val="24"/>
                <w:lang w:val="sr-Latn-CS"/>
              </w:rPr>
              <w:t xml:space="preserve"> je</w:t>
            </w:r>
            <w:r w:rsidRPr="001C5FD4">
              <w:rPr>
                <w:rFonts w:ascii="Times New Roman" w:hAnsi="Times New Roman" w:cs="Times New Roman"/>
                <w:bCs/>
                <w:sz w:val="24"/>
                <w:szCs w:val="24"/>
                <w:lang w:val="sr-Latn-CS"/>
              </w:rPr>
              <w:t xml:space="preserve"> da registruje podatke o hipoteci u sistemu elektronskog bankarstva i da ih pošalje putem </w:t>
            </w:r>
            <w:r w:rsidR="00FD4655" w:rsidRPr="001C5FD4">
              <w:rPr>
                <w:rFonts w:ascii="Times New Roman" w:hAnsi="Times New Roman" w:cs="Times New Roman"/>
                <w:bCs/>
                <w:sz w:val="24"/>
                <w:szCs w:val="24"/>
                <w:lang w:val="sr-Latn-CS"/>
              </w:rPr>
              <w:t>w</w:t>
            </w:r>
            <w:r w:rsidRPr="001C5FD4">
              <w:rPr>
                <w:rFonts w:ascii="Times New Roman" w:hAnsi="Times New Roman" w:cs="Times New Roman"/>
                <w:bCs/>
                <w:sz w:val="24"/>
                <w:szCs w:val="24"/>
                <w:lang w:val="sr-Latn-CS"/>
              </w:rPr>
              <w:t xml:space="preserve">eb servisa </w:t>
            </w:r>
            <w:r w:rsidR="00FD4655" w:rsidRPr="001C5FD4">
              <w:rPr>
                <w:rFonts w:ascii="Times New Roman" w:hAnsi="Times New Roman" w:cs="Times New Roman"/>
                <w:bCs/>
                <w:sz w:val="24"/>
                <w:szCs w:val="24"/>
                <w:lang w:val="sr-Latn-CS"/>
              </w:rPr>
              <w:t xml:space="preserve">u </w:t>
            </w:r>
            <w:r w:rsidRPr="001C5FD4">
              <w:rPr>
                <w:rFonts w:ascii="Times New Roman" w:hAnsi="Times New Roman" w:cs="Times New Roman"/>
                <w:bCs/>
                <w:sz w:val="24"/>
                <w:szCs w:val="24"/>
                <w:lang w:val="sr-Latn-CS"/>
              </w:rPr>
              <w:t xml:space="preserve">KKA, koje zatim koristi </w:t>
            </w:r>
            <w:r w:rsidR="00FD4655" w:rsidRPr="001C5FD4">
              <w:rPr>
                <w:rFonts w:ascii="Times New Roman" w:hAnsi="Times New Roman" w:cs="Times New Roman"/>
                <w:bCs/>
                <w:sz w:val="24"/>
                <w:szCs w:val="24"/>
                <w:lang w:val="sr-Latn-CS"/>
              </w:rPr>
              <w:t>OKK</w:t>
            </w:r>
            <w:r w:rsidRPr="001C5FD4">
              <w:rPr>
                <w:rFonts w:ascii="Times New Roman" w:hAnsi="Times New Roman" w:cs="Times New Roman"/>
                <w:bCs/>
                <w:sz w:val="24"/>
                <w:szCs w:val="24"/>
                <w:lang w:val="sr-Latn-CS"/>
              </w:rPr>
              <w:t xml:space="preserve"> za verifikaciju i registraciju u SIKTK-u.</w:t>
            </w:r>
          </w:p>
          <w:p w:rsidR="00CE4829" w:rsidRPr="001C5FD4" w:rsidRDefault="007E1373" w:rsidP="00F8678D">
            <w:pPr>
              <w:spacing w:after="0" w:line="240" w:lineRule="auto"/>
              <w:ind w:left="150"/>
              <w:contextualSpacing/>
              <w:rPr>
                <w:rFonts w:ascii="Times New Roman" w:hAnsi="Times New Roman" w:cs="Times New Roman"/>
                <w:bCs/>
                <w:sz w:val="24"/>
                <w:szCs w:val="24"/>
                <w:lang w:val="sr-Latn-CS"/>
              </w:rPr>
            </w:pPr>
            <w:r w:rsidRPr="001C5FD4">
              <w:rPr>
                <w:rFonts w:ascii="Times New Roman" w:hAnsi="Times New Roman" w:cs="Times New Roman"/>
                <w:bCs/>
                <w:sz w:val="24"/>
                <w:szCs w:val="24"/>
                <w:lang w:val="sr-Latn-CS"/>
              </w:rPr>
              <w:br/>
            </w:r>
            <w:r w:rsidRPr="001C5FD4">
              <w:rPr>
                <w:rFonts w:ascii="Times New Roman" w:hAnsi="Times New Roman" w:cs="Times New Roman"/>
                <w:bCs/>
                <w:sz w:val="24"/>
                <w:szCs w:val="24"/>
                <w:lang w:val="sr-Latn-CS"/>
              </w:rPr>
              <w:br/>
            </w:r>
            <w:r w:rsidRPr="001C5FD4">
              <w:rPr>
                <w:rFonts w:ascii="Times New Roman" w:hAnsi="Times New Roman" w:cs="Times New Roman"/>
                <w:bCs/>
                <w:sz w:val="24"/>
                <w:szCs w:val="24"/>
                <w:lang w:val="sr-Latn-CS"/>
              </w:rPr>
              <w:br/>
            </w:r>
          </w:p>
          <w:p w:rsidR="00E851CD" w:rsidRPr="001C5FD4" w:rsidRDefault="00E851CD" w:rsidP="00F8678D">
            <w:pPr>
              <w:spacing w:after="0" w:line="240" w:lineRule="auto"/>
              <w:ind w:left="150"/>
              <w:contextualSpacing/>
              <w:jc w:val="center"/>
              <w:rPr>
                <w:rFonts w:ascii="Times New Roman" w:hAnsi="Times New Roman" w:cs="Times New Roman"/>
                <w:b/>
                <w:bCs/>
                <w:sz w:val="24"/>
                <w:szCs w:val="24"/>
                <w:lang w:val="sr-Latn-CS"/>
              </w:rPr>
            </w:pPr>
            <w:r w:rsidRPr="001C5FD4">
              <w:rPr>
                <w:rFonts w:ascii="Times New Roman" w:hAnsi="Times New Roman" w:cs="Times New Roman"/>
                <w:b/>
                <w:bCs/>
                <w:sz w:val="24"/>
                <w:szCs w:val="24"/>
                <w:lang w:val="sr-Latn-CS"/>
              </w:rPr>
              <w:t xml:space="preserve">Član </w:t>
            </w:r>
            <w:r w:rsidR="005A05E5" w:rsidRPr="001C5FD4">
              <w:rPr>
                <w:rFonts w:ascii="Times New Roman" w:hAnsi="Times New Roman" w:cs="Times New Roman"/>
                <w:b/>
                <w:bCs/>
                <w:sz w:val="24"/>
                <w:szCs w:val="24"/>
                <w:lang w:val="sr-Latn-CS"/>
              </w:rPr>
              <w:t>17</w:t>
            </w:r>
          </w:p>
          <w:p w:rsidR="00647E30" w:rsidRPr="001C5FD4" w:rsidRDefault="00647E30" w:rsidP="00F8678D">
            <w:pPr>
              <w:spacing w:after="0" w:line="240" w:lineRule="auto"/>
              <w:ind w:left="150"/>
              <w:contextualSpacing/>
              <w:jc w:val="center"/>
              <w:rPr>
                <w:rFonts w:ascii="Times New Roman" w:hAnsi="Times New Roman" w:cs="Times New Roman"/>
                <w:b/>
                <w:bCs/>
                <w:sz w:val="24"/>
                <w:szCs w:val="24"/>
                <w:lang w:val="sr-Latn-CS"/>
              </w:rPr>
            </w:pPr>
            <w:r w:rsidRPr="001C5FD4">
              <w:rPr>
                <w:rFonts w:ascii="Times New Roman" w:hAnsi="Times New Roman" w:cs="Times New Roman"/>
                <w:b/>
                <w:bCs/>
                <w:sz w:val="24"/>
                <w:szCs w:val="24"/>
                <w:lang w:val="sr-Latn-CS"/>
              </w:rPr>
              <w:t>Registracija, modifikacija i brisanje</w:t>
            </w:r>
          </w:p>
          <w:p w:rsidR="00647E30" w:rsidRPr="001C5FD4" w:rsidRDefault="00647E30" w:rsidP="00F8678D">
            <w:pPr>
              <w:spacing w:after="0" w:line="240" w:lineRule="auto"/>
              <w:ind w:left="150"/>
              <w:contextualSpacing/>
              <w:jc w:val="center"/>
              <w:rPr>
                <w:rFonts w:ascii="Times New Roman" w:hAnsi="Times New Roman" w:cs="Times New Roman"/>
                <w:b/>
                <w:bCs/>
                <w:sz w:val="24"/>
                <w:szCs w:val="24"/>
                <w:lang w:val="sr-Latn-CS"/>
              </w:rPr>
            </w:pPr>
            <w:r w:rsidRPr="001C5FD4">
              <w:rPr>
                <w:rFonts w:ascii="Times New Roman" w:hAnsi="Times New Roman" w:cs="Times New Roman"/>
                <w:b/>
                <w:bCs/>
                <w:sz w:val="24"/>
                <w:szCs w:val="24"/>
                <w:lang w:val="sr-Latn-CS"/>
              </w:rPr>
              <w:t xml:space="preserve">Servituta </w:t>
            </w:r>
          </w:p>
          <w:p w:rsidR="00647E30" w:rsidRPr="001C5FD4" w:rsidRDefault="007E1373" w:rsidP="00F8678D">
            <w:pPr>
              <w:spacing w:after="0" w:line="240" w:lineRule="auto"/>
              <w:ind w:left="150"/>
              <w:contextualSpacing/>
              <w:jc w:val="center"/>
              <w:rPr>
                <w:rFonts w:ascii="Times New Roman" w:hAnsi="Times New Roman" w:cs="Times New Roman"/>
                <w:b/>
                <w:bCs/>
                <w:sz w:val="24"/>
                <w:szCs w:val="24"/>
                <w:lang w:val="sr-Latn-CS"/>
              </w:rPr>
            </w:pPr>
            <w:r w:rsidRPr="001C5FD4">
              <w:rPr>
                <w:rFonts w:ascii="Times New Roman" w:hAnsi="Times New Roman" w:cs="Times New Roman"/>
                <w:b/>
                <w:bCs/>
                <w:sz w:val="24"/>
                <w:szCs w:val="24"/>
                <w:lang w:val="sr-Latn-CS"/>
              </w:rPr>
              <w:br/>
            </w:r>
          </w:p>
          <w:p w:rsidR="00FD4655" w:rsidRPr="001C5FD4" w:rsidRDefault="00647E30" w:rsidP="007E1373">
            <w:pPr>
              <w:spacing w:after="0" w:line="240" w:lineRule="auto"/>
              <w:contextualSpacing/>
              <w:rPr>
                <w:rFonts w:ascii="Times New Roman" w:hAnsi="Times New Roman" w:cs="Times New Roman"/>
                <w:bCs/>
                <w:sz w:val="24"/>
                <w:szCs w:val="24"/>
                <w:lang w:val="sr-Latn-CS"/>
              </w:rPr>
            </w:pPr>
            <w:r w:rsidRPr="001C5FD4">
              <w:rPr>
                <w:rFonts w:ascii="Times New Roman" w:hAnsi="Times New Roman" w:cs="Times New Roman"/>
                <w:bCs/>
                <w:sz w:val="24"/>
                <w:szCs w:val="24"/>
                <w:lang w:val="sr-Latn-CS"/>
              </w:rPr>
              <w:t xml:space="preserve">1. </w:t>
            </w:r>
            <w:r w:rsidR="00FD4655" w:rsidRPr="001C5FD4">
              <w:rPr>
                <w:rFonts w:ascii="Times New Roman" w:hAnsi="Times New Roman" w:cs="Times New Roman"/>
                <w:bCs/>
                <w:sz w:val="24"/>
                <w:szCs w:val="24"/>
                <w:lang w:val="sr-Latn-CS"/>
              </w:rPr>
              <w:t xml:space="preserve">Podnošenje zahtjeva za registraciju, </w:t>
            </w:r>
            <w:r w:rsidR="00FD4655" w:rsidRPr="001C5FD4">
              <w:rPr>
                <w:rFonts w:ascii="Times New Roman" w:hAnsi="Times New Roman" w:cs="Times New Roman"/>
                <w:bCs/>
                <w:sz w:val="24"/>
                <w:szCs w:val="24"/>
                <w:lang w:val="sr-Latn-CS"/>
              </w:rPr>
              <w:lastRenderedPageBreak/>
              <w:t>izmjenu i brisanje servituta vrši korisnik prava na korištenje servituta, uz priloženje važećeg dokumenta od nadležnom organu.</w:t>
            </w:r>
          </w:p>
          <w:p w:rsidR="00FD4655" w:rsidRPr="001C5FD4" w:rsidRDefault="007E1373" w:rsidP="007E1373">
            <w:pPr>
              <w:spacing w:after="0" w:line="240" w:lineRule="auto"/>
              <w:contextualSpacing/>
              <w:rPr>
                <w:rFonts w:ascii="Times New Roman" w:hAnsi="Times New Roman" w:cs="Times New Roman"/>
                <w:bCs/>
                <w:sz w:val="24"/>
                <w:szCs w:val="24"/>
                <w:lang w:val="sr-Latn-CS"/>
              </w:rPr>
            </w:pPr>
            <w:r w:rsidRPr="001C5FD4">
              <w:rPr>
                <w:rFonts w:ascii="Times New Roman" w:hAnsi="Times New Roman" w:cs="Times New Roman"/>
                <w:bCs/>
                <w:sz w:val="24"/>
                <w:szCs w:val="24"/>
                <w:lang w:val="sr-Latn-CS"/>
              </w:rPr>
              <w:br/>
            </w:r>
            <w:r w:rsidRPr="001C5FD4">
              <w:rPr>
                <w:rFonts w:ascii="Times New Roman" w:hAnsi="Times New Roman" w:cs="Times New Roman"/>
                <w:bCs/>
                <w:sz w:val="24"/>
                <w:szCs w:val="24"/>
                <w:lang w:val="sr-Latn-CS"/>
              </w:rPr>
              <w:br/>
            </w:r>
          </w:p>
          <w:p w:rsidR="00647E30" w:rsidRPr="001C5FD4" w:rsidRDefault="00FD4655" w:rsidP="007E1373">
            <w:pPr>
              <w:spacing w:after="0" w:line="240" w:lineRule="auto"/>
              <w:contextualSpacing/>
              <w:rPr>
                <w:rFonts w:ascii="Times New Roman" w:hAnsi="Times New Roman" w:cs="Times New Roman"/>
                <w:bCs/>
                <w:sz w:val="24"/>
                <w:szCs w:val="24"/>
                <w:lang w:val="sr-Latn-CS"/>
              </w:rPr>
            </w:pPr>
            <w:r w:rsidRPr="001C5FD4">
              <w:rPr>
                <w:rFonts w:ascii="Times New Roman" w:hAnsi="Times New Roman" w:cs="Times New Roman"/>
                <w:bCs/>
                <w:sz w:val="24"/>
                <w:szCs w:val="24"/>
                <w:lang w:val="sr-Latn-CS"/>
              </w:rPr>
              <w:t xml:space="preserve">2. Potrebni podaci za registraciju, </w:t>
            </w:r>
            <w:r w:rsidR="005A4DED" w:rsidRPr="001C5FD4">
              <w:rPr>
                <w:rFonts w:ascii="Times New Roman" w:hAnsi="Times New Roman" w:cs="Times New Roman"/>
                <w:bCs/>
                <w:sz w:val="24"/>
                <w:szCs w:val="24"/>
                <w:lang w:val="sr-Latn-CS"/>
              </w:rPr>
              <w:t>modifikaciju</w:t>
            </w:r>
            <w:r w:rsidRPr="001C5FD4">
              <w:rPr>
                <w:rFonts w:ascii="Times New Roman" w:hAnsi="Times New Roman" w:cs="Times New Roman"/>
                <w:bCs/>
                <w:sz w:val="24"/>
                <w:szCs w:val="24"/>
                <w:lang w:val="sr-Latn-CS"/>
              </w:rPr>
              <w:t xml:space="preserve"> i brisanje servituta u registru su: katastarske jedinice (uslužne i dominantne), pravno lice (dominantno), površina servituta, geodetska obrada, vrsta servituta, rok i drugi uslovi definisani validnim dokumentom.</w:t>
            </w:r>
          </w:p>
          <w:p w:rsidR="00FD4655" w:rsidRPr="001C5FD4" w:rsidRDefault="00FD4655" w:rsidP="00F8678D">
            <w:pPr>
              <w:spacing w:after="0" w:line="240" w:lineRule="auto"/>
              <w:ind w:left="150"/>
              <w:contextualSpacing/>
              <w:rPr>
                <w:rFonts w:ascii="Times New Roman" w:hAnsi="Times New Roman" w:cs="Times New Roman"/>
                <w:bCs/>
                <w:sz w:val="24"/>
                <w:szCs w:val="24"/>
                <w:lang w:val="sr-Latn-CS"/>
              </w:rPr>
            </w:pPr>
          </w:p>
          <w:p w:rsidR="00CE4829" w:rsidRPr="001C5FD4" w:rsidRDefault="00CE4829" w:rsidP="00F8678D">
            <w:pPr>
              <w:spacing w:after="0" w:line="240" w:lineRule="auto"/>
              <w:ind w:left="150"/>
              <w:contextualSpacing/>
              <w:jc w:val="center"/>
              <w:rPr>
                <w:rFonts w:ascii="Times New Roman" w:hAnsi="Times New Roman" w:cs="Times New Roman"/>
                <w:b/>
                <w:bCs/>
                <w:sz w:val="24"/>
                <w:szCs w:val="24"/>
                <w:lang w:val="sr-Latn-CS"/>
              </w:rPr>
            </w:pPr>
          </w:p>
          <w:p w:rsidR="00CE4829" w:rsidRPr="001C5FD4" w:rsidRDefault="00CE4829" w:rsidP="00F8678D">
            <w:pPr>
              <w:spacing w:after="0" w:line="240" w:lineRule="auto"/>
              <w:ind w:left="150"/>
              <w:contextualSpacing/>
              <w:jc w:val="center"/>
              <w:rPr>
                <w:rFonts w:ascii="Times New Roman" w:hAnsi="Times New Roman" w:cs="Times New Roman"/>
                <w:b/>
                <w:bCs/>
                <w:sz w:val="24"/>
                <w:szCs w:val="24"/>
                <w:lang w:val="sr-Latn-CS"/>
              </w:rPr>
            </w:pPr>
          </w:p>
          <w:p w:rsidR="00E851CD" w:rsidRPr="001C5FD4" w:rsidRDefault="00E851CD" w:rsidP="00F8678D">
            <w:pPr>
              <w:spacing w:after="0" w:line="240" w:lineRule="auto"/>
              <w:ind w:left="150"/>
              <w:contextualSpacing/>
              <w:jc w:val="center"/>
              <w:rPr>
                <w:rFonts w:ascii="Times New Roman" w:hAnsi="Times New Roman" w:cs="Times New Roman"/>
                <w:b/>
                <w:bCs/>
                <w:sz w:val="24"/>
                <w:szCs w:val="24"/>
                <w:lang w:val="sr-Latn-CS"/>
              </w:rPr>
            </w:pPr>
            <w:r w:rsidRPr="001C5FD4">
              <w:rPr>
                <w:rFonts w:ascii="Times New Roman" w:hAnsi="Times New Roman" w:cs="Times New Roman"/>
                <w:b/>
                <w:bCs/>
                <w:sz w:val="24"/>
                <w:szCs w:val="24"/>
                <w:lang w:val="sr-Latn-CS"/>
              </w:rPr>
              <w:t xml:space="preserve">Član </w:t>
            </w:r>
            <w:r w:rsidR="00647E30" w:rsidRPr="001C5FD4">
              <w:rPr>
                <w:rFonts w:ascii="Times New Roman" w:hAnsi="Times New Roman" w:cs="Times New Roman"/>
                <w:b/>
                <w:bCs/>
                <w:sz w:val="24"/>
                <w:szCs w:val="24"/>
                <w:lang w:val="sr-Latn-CS"/>
              </w:rPr>
              <w:t>18</w:t>
            </w:r>
          </w:p>
          <w:p w:rsidR="00647E30" w:rsidRPr="001C5FD4" w:rsidRDefault="00FD4655" w:rsidP="00F8678D">
            <w:pPr>
              <w:spacing w:after="0" w:line="240" w:lineRule="auto"/>
              <w:ind w:left="150"/>
              <w:contextualSpacing/>
              <w:jc w:val="center"/>
              <w:rPr>
                <w:rFonts w:ascii="Times New Roman" w:hAnsi="Times New Roman" w:cs="Times New Roman"/>
                <w:b/>
                <w:bCs/>
                <w:sz w:val="24"/>
                <w:szCs w:val="24"/>
                <w:lang w:val="sr-Latn-CS"/>
              </w:rPr>
            </w:pPr>
            <w:r w:rsidRPr="001C5FD4">
              <w:rPr>
                <w:rFonts w:ascii="Times New Roman" w:hAnsi="Times New Roman" w:cs="Times New Roman"/>
                <w:b/>
                <w:bCs/>
                <w:sz w:val="24"/>
                <w:szCs w:val="24"/>
                <w:lang w:val="sr-Latn-CS"/>
              </w:rPr>
              <w:t>Održavanje</w:t>
            </w:r>
            <w:r w:rsidR="00647E30" w:rsidRPr="001C5FD4">
              <w:rPr>
                <w:rFonts w:ascii="Times New Roman" w:hAnsi="Times New Roman" w:cs="Times New Roman"/>
                <w:b/>
                <w:bCs/>
                <w:sz w:val="24"/>
                <w:szCs w:val="24"/>
                <w:lang w:val="sr-Latn-CS"/>
              </w:rPr>
              <w:t xml:space="preserve"> Podataka u Registru</w:t>
            </w:r>
          </w:p>
          <w:p w:rsidR="00647E30" w:rsidRPr="001C5FD4" w:rsidRDefault="00647E30" w:rsidP="00F8678D">
            <w:pPr>
              <w:spacing w:after="0" w:line="240" w:lineRule="auto"/>
              <w:ind w:left="150"/>
              <w:contextualSpacing/>
              <w:jc w:val="center"/>
              <w:rPr>
                <w:rFonts w:ascii="Times New Roman" w:hAnsi="Times New Roman" w:cs="Times New Roman"/>
                <w:b/>
                <w:bCs/>
                <w:sz w:val="24"/>
                <w:szCs w:val="24"/>
                <w:lang w:val="sr-Latn-CS"/>
              </w:rPr>
            </w:pPr>
          </w:p>
          <w:p w:rsidR="006442E9" w:rsidRPr="001C5FD4" w:rsidRDefault="006442E9" w:rsidP="007E1373">
            <w:pPr>
              <w:spacing w:after="0" w:line="240" w:lineRule="auto"/>
              <w:contextualSpacing/>
              <w:rPr>
                <w:rFonts w:ascii="Times New Roman" w:hAnsi="Times New Roman" w:cs="Times New Roman"/>
                <w:bCs/>
                <w:sz w:val="24"/>
                <w:szCs w:val="24"/>
                <w:lang w:val="sr-Latn-CS"/>
              </w:rPr>
            </w:pPr>
            <w:r w:rsidRPr="001C5FD4">
              <w:rPr>
                <w:rFonts w:ascii="Times New Roman" w:hAnsi="Times New Roman" w:cs="Times New Roman"/>
                <w:bCs/>
                <w:sz w:val="24"/>
                <w:szCs w:val="24"/>
                <w:lang w:val="sr-Latn-CS"/>
              </w:rPr>
              <w:t>1. Svaka OKK će odrediti službena lica koja su sertifikovani od strane KKA da održavaju podatke u Registru.</w:t>
            </w:r>
          </w:p>
          <w:p w:rsidR="006442E9" w:rsidRPr="001C5FD4" w:rsidRDefault="006442E9" w:rsidP="007E1373">
            <w:pPr>
              <w:spacing w:after="0" w:line="240" w:lineRule="auto"/>
              <w:contextualSpacing/>
              <w:rPr>
                <w:rFonts w:ascii="Times New Roman" w:hAnsi="Times New Roman" w:cs="Times New Roman"/>
                <w:bCs/>
                <w:sz w:val="24"/>
                <w:szCs w:val="24"/>
                <w:lang w:val="sr-Latn-CS"/>
              </w:rPr>
            </w:pPr>
          </w:p>
          <w:p w:rsidR="006442E9" w:rsidRPr="001C5FD4" w:rsidRDefault="006442E9" w:rsidP="007E1373">
            <w:pPr>
              <w:spacing w:after="0" w:line="240" w:lineRule="auto"/>
              <w:contextualSpacing/>
              <w:rPr>
                <w:rFonts w:ascii="Times New Roman" w:hAnsi="Times New Roman" w:cs="Times New Roman"/>
                <w:bCs/>
                <w:sz w:val="24"/>
                <w:szCs w:val="24"/>
                <w:lang w:val="sr-Latn-CS"/>
              </w:rPr>
            </w:pPr>
            <w:r w:rsidRPr="001C5FD4">
              <w:rPr>
                <w:rFonts w:ascii="Times New Roman" w:hAnsi="Times New Roman" w:cs="Times New Roman"/>
                <w:bCs/>
                <w:sz w:val="24"/>
                <w:szCs w:val="24"/>
                <w:lang w:val="sr-Latn-CS"/>
              </w:rPr>
              <w:t>2. Održavanje obavlja samo službena osoba sertifikovana od KKA.</w:t>
            </w:r>
            <w:r w:rsidR="007E1373" w:rsidRPr="001C5FD4">
              <w:rPr>
                <w:rFonts w:ascii="Times New Roman" w:hAnsi="Times New Roman" w:cs="Times New Roman"/>
                <w:bCs/>
                <w:sz w:val="24"/>
                <w:szCs w:val="24"/>
                <w:lang w:val="sr-Latn-CS"/>
              </w:rPr>
              <w:br/>
            </w:r>
          </w:p>
          <w:p w:rsidR="006442E9" w:rsidRPr="001C5FD4" w:rsidRDefault="006442E9" w:rsidP="007E1373">
            <w:pPr>
              <w:spacing w:after="0" w:line="240" w:lineRule="auto"/>
              <w:rPr>
                <w:rFonts w:ascii="Times New Roman" w:hAnsi="Times New Roman" w:cs="Times New Roman"/>
                <w:bCs/>
                <w:sz w:val="24"/>
                <w:szCs w:val="24"/>
                <w:lang w:val="sr-Latn-CS"/>
              </w:rPr>
            </w:pPr>
            <w:r w:rsidRPr="001C5FD4">
              <w:rPr>
                <w:rFonts w:ascii="Times New Roman" w:hAnsi="Times New Roman" w:cs="Times New Roman"/>
                <w:bCs/>
                <w:sz w:val="24"/>
                <w:szCs w:val="24"/>
                <w:lang w:val="sr-Latn-CS"/>
              </w:rPr>
              <w:t>3. KKA nadgleda održavanje podataka u registru.</w:t>
            </w:r>
          </w:p>
          <w:p w:rsidR="007E1373" w:rsidRPr="001C5FD4" w:rsidRDefault="007E1373" w:rsidP="007E1373">
            <w:pPr>
              <w:spacing w:after="0" w:line="240" w:lineRule="auto"/>
              <w:rPr>
                <w:rFonts w:ascii="Times New Roman" w:hAnsi="Times New Roman" w:cs="Times New Roman"/>
                <w:bCs/>
                <w:sz w:val="24"/>
                <w:szCs w:val="24"/>
                <w:lang w:val="sr-Latn-CS"/>
              </w:rPr>
            </w:pPr>
          </w:p>
          <w:p w:rsidR="007E1373" w:rsidRPr="001C5FD4" w:rsidRDefault="007E1373" w:rsidP="007E1373">
            <w:pPr>
              <w:spacing w:after="0" w:line="240" w:lineRule="auto"/>
              <w:rPr>
                <w:rFonts w:ascii="Times New Roman" w:hAnsi="Times New Roman" w:cs="Times New Roman"/>
                <w:bCs/>
                <w:sz w:val="24"/>
                <w:szCs w:val="24"/>
                <w:lang w:val="sr-Latn-CS"/>
              </w:rPr>
            </w:pPr>
          </w:p>
          <w:p w:rsidR="007E1373" w:rsidRPr="001C5FD4" w:rsidRDefault="007E1373" w:rsidP="007E1373">
            <w:pPr>
              <w:spacing w:after="0" w:line="240" w:lineRule="auto"/>
              <w:rPr>
                <w:rFonts w:ascii="Times New Roman" w:hAnsi="Times New Roman" w:cs="Times New Roman"/>
                <w:bCs/>
                <w:sz w:val="24"/>
                <w:szCs w:val="24"/>
                <w:lang w:val="sr-Latn-CS"/>
              </w:rPr>
            </w:pPr>
          </w:p>
          <w:p w:rsidR="00E851CD" w:rsidRPr="001C5FD4" w:rsidRDefault="00E851CD" w:rsidP="00F8678D">
            <w:pPr>
              <w:spacing w:after="0" w:line="240" w:lineRule="auto"/>
              <w:ind w:left="150"/>
              <w:contextualSpacing/>
              <w:jc w:val="center"/>
              <w:rPr>
                <w:rFonts w:ascii="Times New Roman" w:hAnsi="Times New Roman" w:cs="Times New Roman"/>
                <w:b/>
                <w:bCs/>
                <w:sz w:val="24"/>
                <w:szCs w:val="24"/>
                <w:lang w:val="sr-Latn-CS"/>
              </w:rPr>
            </w:pPr>
            <w:r w:rsidRPr="001C5FD4">
              <w:rPr>
                <w:rFonts w:ascii="Times New Roman" w:hAnsi="Times New Roman" w:cs="Times New Roman"/>
                <w:b/>
                <w:bCs/>
                <w:sz w:val="24"/>
                <w:szCs w:val="24"/>
                <w:lang w:val="sr-Latn-CS"/>
              </w:rPr>
              <w:lastRenderedPageBreak/>
              <w:t xml:space="preserve">Član </w:t>
            </w:r>
            <w:r w:rsidR="00647E30" w:rsidRPr="001C5FD4">
              <w:rPr>
                <w:rFonts w:ascii="Times New Roman" w:hAnsi="Times New Roman" w:cs="Times New Roman"/>
                <w:b/>
                <w:bCs/>
                <w:sz w:val="24"/>
                <w:szCs w:val="24"/>
                <w:lang w:val="sr-Latn-CS"/>
              </w:rPr>
              <w:t>19</w:t>
            </w:r>
          </w:p>
          <w:p w:rsidR="00647E30" w:rsidRPr="001C5FD4" w:rsidRDefault="00647E30" w:rsidP="00F8678D">
            <w:pPr>
              <w:spacing w:after="0" w:line="240" w:lineRule="auto"/>
              <w:ind w:left="150"/>
              <w:contextualSpacing/>
              <w:jc w:val="center"/>
              <w:rPr>
                <w:rFonts w:ascii="Times New Roman" w:hAnsi="Times New Roman" w:cs="Times New Roman"/>
                <w:b/>
                <w:bCs/>
                <w:sz w:val="24"/>
                <w:szCs w:val="24"/>
                <w:lang w:val="sr-Latn-CS"/>
              </w:rPr>
            </w:pPr>
            <w:r w:rsidRPr="001C5FD4">
              <w:rPr>
                <w:rFonts w:ascii="Times New Roman" w:hAnsi="Times New Roman" w:cs="Times New Roman"/>
                <w:b/>
                <w:bCs/>
                <w:sz w:val="24"/>
                <w:szCs w:val="24"/>
                <w:lang w:val="sr-Latn-CS"/>
              </w:rPr>
              <w:t>Podaci za službenu upotrebu</w:t>
            </w:r>
          </w:p>
          <w:p w:rsidR="00647E30" w:rsidRPr="001C5FD4" w:rsidRDefault="00647E30" w:rsidP="00F8678D">
            <w:pPr>
              <w:spacing w:after="0" w:line="240" w:lineRule="auto"/>
              <w:ind w:left="150"/>
              <w:contextualSpacing/>
              <w:jc w:val="center"/>
              <w:rPr>
                <w:rFonts w:ascii="Times New Roman" w:hAnsi="Times New Roman" w:cs="Times New Roman"/>
                <w:b/>
                <w:bCs/>
                <w:sz w:val="24"/>
                <w:szCs w:val="24"/>
                <w:lang w:val="sr-Latn-CS"/>
              </w:rPr>
            </w:pPr>
          </w:p>
          <w:p w:rsidR="007E1373" w:rsidRPr="001C5FD4" w:rsidRDefault="007E1373" w:rsidP="00F8678D">
            <w:pPr>
              <w:spacing w:after="0" w:line="240" w:lineRule="auto"/>
              <w:ind w:left="150"/>
              <w:contextualSpacing/>
              <w:jc w:val="center"/>
              <w:rPr>
                <w:rFonts w:ascii="Times New Roman" w:hAnsi="Times New Roman" w:cs="Times New Roman"/>
                <w:b/>
                <w:bCs/>
                <w:sz w:val="24"/>
                <w:szCs w:val="24"/>
                <w:lang w:val="sr-Latn-CS"/>
              </w:rPr>
            </w:pPr>
          </w:p>
          <w:p w:rsidR="00647E30" w:rsidRPr="001C5FD4" w:rsidRDefault="00647E30" w:rsidP="007E1373">
            <w:pPr>
              <w:spacing w:after="0" w:line="240" w:lineRule="auto"/>
              <w:contextualSpacing/>
              <w:rPr>
                <w:rFonts w:ascii="Times New Roman" w:hAnsi="Times New Roman" w:cs="Times New Roman"/>
                <w:bCs/>
                <w:sz w:val="24"/>
                <w:szCs w:val="24"/>
                <w:lang w:val="sr-Latn-CS"/>
              </w:rPr>
            </w:pPr>
            <w:r w:rsidRPr="001C5FD4">
              <w:rPr>
                <w:rFonts w:ascii="Times New Roman" w:hAnsi="Times New Roman" w:cs="Times New Roman"/>
                <w:bCs/>
                <w:sz w:val="24"/>
                <w:szCs w:val="24"/>
                <w:lang w:val="sr-Latn-CS"/>
              </w:rPr>
              <w:t xml:space="preserve">Javne institucije mogu koristiti podatke iz Registra u skladu sa važećim </w:t>
            </w:r>
            <w:r w:rsidR="006442E9" w:rsidRPr="001C5FD4">
              <w:rPr>
                <w:rFonts w:ascii="Times New Roman" w:hAnsi="Times New Roman" w:cs="Times New Roman"/>
                <w:bCs/>
                <w:sz w:val="24"/>
                <w:szCs w:val="24"/>
                <w:lang w:val="sr-Latn-CS"/>
              </w:rPr>
              <w:t>zakonom</w:t>
            </w:r>
            <w:r w:rsidRPr="001C5FD4">
              <w:rPr>
                <w:rFonts w:ascii="Times New Roman" w:hAnsi="Times New Roman" w:cs="Times New Roman"/>
                <w:bCs/>
                <w:sz w:val="24"/>
                <w:szCs w:val="24"/>
                <w:lang w:val="sr-Latn-CS"/>
              </w:rPr>
              <w:t>.</w:t>
            </w:r>
          </w:p>
          <w:p w:rsidR="007E1373" w:rsidRPr="001C5FD4" w:rsidRDefault="007E1373" w:rsidP="007E1373">
            <w:pPr>
              <w:spacing w:after="0" w:line="240" w:lineRule="auto"/>
              <w:contextualSpacing/>
              <w:rPr>
                <w:rFonts w:ascii="Times New Roman" w:hAnsi="Times New Roman" w:cs="Times New Roman"/>
                <w:bCs/>
                <w:sz w:val="24"/>
                <w:szCs w:val="24"/>
                <w:lang w:val="sr-Latn-CS"/>
              </w:rPr>
            </w:pPr>
          </w:p>
          <w:p w:rsidR="00647E30" w:rsidRPr="001C5FD4" w:rsidRDefault="00647E30" w:rsidP="00F8678D">
            <w:pPr>
              <w:spacing w:after="0" w:line="240" w:lineRule="auto"/>
              <w:ind w:left="150"/>
              <w:contextualSpacing/>
              <w:jc w:val="center"/>
              <w:rPr>
                <w:rFonts w:ascii="Times New Roman" w:hAnsi="Times New Roman" w:cs="Times New Roman"/>
                <w:b/>
                <w:bCs/>
                <w:sz w:val="24"/>
                <w:szCs w:val="24"/>
                <w:lang w:val="sr-Latn-CS"/>
              </w:rPr>
            </w:pPr>
          </w:p>
          <w:p w:rsidR="00E851CD" w:rsidRPr="001C5FD4" w:rsidRDefault="00E851CD" w:rsidP="00F8678D">
            <w:pPr>
              <w:spacing w:after="0" w:line="240" w:lineRule="auto"/>
              <w:ind w:left="150"/>
              <w:contextualSpacing/>
              <w:jc w:val="center"/>
              <w:rPr>
                <w:rFonts w:ascii="Times New Roman" w:hAnsi="Times New Roman" w:cs="Times New Roman"/>
                <w:b/>
                <w:bCs/>
                <w:sz w:val="24"/>
                <w:szCs w:val="24"/>
                <w:lang w:val="sr-Latn-CS"/>
              </w:rPr>
            </w:pPr>
            <w:r w:rsidRPr="001C5FD4">
              <w:rPr>
                <w:rFonts w:ascii="Times New Roman" w:hAnsi="Times New Roman" w:cs="Times New Roman"/>
                <w:b/>
                <w:bCs/>
                <w:sz w:val="24"/>
                <w:szCs w:val="24"/>
                <w:lang w:val="sr-Latn-CS"/>
              </w:rPr>
              <w:t xml:space="preserve">Član </w:t>
            </w:r>
            <w:r w:rsidR="00647E30" w:rsidRPr="001C5FD4">
              <w:rPr>
                <w:rFonts w:ascii="Times New Roman" w:hAnsi="Times New Roman" w:cs="Times New Roman"/>
                <w:b/>
                <w:bCs/>
                <w:sz w:val="24"/>
                <w:szCs w:val="24"/>
                <w:lang w:val="sr-Latn-CS"/>
              </w:rPr>
              <w:t>20</w:t>
            </w:r>
          </w:p>
          <w:p w:rsidR="00647E30" w:rsidRPr="001C5FD4" w:rsidRDefault="006442E9" w:rsidP="00F8678D">
            <w:pPr>
              <w:spacing w:after="0" w:line="240" w:lineRule="auto"/>
              <w:ind w:left="150"/>
              <w:contextualSpacing/>
              <w:jc w:val="center"/>
              <w:rPr>
                <w:rFonts w:ascii="Times New Roman" w:hAnsi="Times New Roman" w:cs="Times New Roman"/>
                <w:b/>
                <w:bCs/>
                <w:sz w:val="24"/>
                <w:szCs w:val="24"/>
                <w:lang w:val="sr-Latn-CS"/>
              </w:rPr>
            </w:pPr>
            <w:r w:rsidRPr="001C5FD4">
              <w:rPr>
                <w:rFonts w:ascii="Times New Roman" w:hAnsi="Times New Roman" w:cs="Times New Roman"/>
                <w:b/>
                <w:bCs/>
                <w:sz w:val="24"/>
                <w:szCs w:val="24"/>
                <w:lang w:val="sr-Latn-CS"/>
              </w:rPr>
              <w:t>Opozivanje</w:t>
            </w:r>
          </w:p>
          <w:p w:rsidR="00647E30" w:rsidRPr="001C5FD4" w:rsidRDefault="00647E30" w:rsidP="00F8678D">
            <w:pPr>
              <w:spacing w:after="0" w:line="240" w:lineRule="auto"/>
              <w:ind w:left="150"/>
              <w:contextualSpacing/>
              <w:jc w:val="center"/>
              <w:rPr>
                <w:rFonts w:ascii="Times New Roman" w:hAnsi="Times New Roman" w:cs="Times New Roman"/>
                <w:b/>
                <w:bCs/>
                <w:sz w:val="24"/>
                <w:szCs w:val="24"/>
                <w:lang w:val="sr-Latn-CS"/>
              </w:rPr>
            </w:pPr>
          </w:p>
          <w:p w:rsidR="007E1373" w:rsidRPr="001C5FD4" w:rsidRDefault="007E1373" w:rsidP="00F8678D">
            <w:pPr>
              <w:spacing w:after="0" w:line="240" w:lineRule="auto"/>
              <w:ind w:left="150"/>
              <w:contextualSpacing/>
              <w:jc w:val="center"/>
              <w:rPr>
                <w:rFonts w:ascii="Times New Roman" w:hAnsi="Times New Roman" w:cs="Times New Roman"/>
                <w:b/>
                <w:bCs/>
                <w:sz w:val="24"/>
                <w:szCs w:val="24"/>
                <w:lang w:val="sr-Latn-CS"/>
              </w:rPr>
            </w:pPr>
          </w:p>
          <w:p w:rsidR="00647E30" w:rsidRPr="001C5FD4" w:rsidRDefault="00647E30" w:rsidP="007E1373">
            <w:pPr>
              <w:spacing w:after="0" w:line="240" w:lineRule="auto"/>
              <w:ind w:left="56"/>
              <w:contextualSpacing/>
              <w:rPr>
                <w:rFonts w:ascii="Times New Roman" w:hAnsi="Times New Roman" w:cs="Times New Roman"/>
                <w:bCs/>
                <w:sz w:val="24"/>
                <w:szCs w:val="24"/>
                <w:lang w:val="sr-Latn-CS"/>
              </w:rPr>
            </w:pPr>
            <w:r w:rsidRPr="001C5FD4">
              <w:rPr>
                <w:rFonts w:ascii="Times New Roman" w:hAnsi="Times New Roman" w:cs="Times New Roman"/>
                <w:bCs/>
                <w:sz w:val="24"/>
                <w:szCs w:val="24"/>
                <w:lang w:val="sr-Latn-CS"/>
              </w:rPr>
              <w:t xml:space="preserve">Po stupanju na snagu ovog Administrativnog </w:t>
            </w:r>
            <w:r w:rsidR="006442E9" w:rsidRPr="001C5FD4">
              <w:rPr>
                <w:rFonts w:ascii="Times New Roman" w:hAnsi="Times New Roman" w:cs="Times New Roman"/>
                <w:bCs/>
                <w:sz w:val="24"/>
                <w:szCs w:val="24"/>
                <w:lang w:val="sr-Latn-CS"/>
              </w:rPr>
              <w:t>U</w:t>
            </w:r>
            <w:r w:rsidRPr="001C5FD4">
              <w:rPr>
                <w:rFonts w:ascii="Times New Roman" w:hAnsi="Times New Roman" w:cs="Times New Roman"/>
                <w:bCs/>
                <w:sz w:val="24"/>
                <w:szCs w:val="24"/>
                <w:lang w:val="sr-Latn-CS"/>
              </w:rPr>
              <w:t>putstva</w:t>
            </w:r>
            <w:r w:rsidR="006442E9" w:rsidRPr="001C5FD4">
              <w:rPr>
                <w:rFonts w:ascii="Times New Roman" w:hAnsi="Times New Roman" w:cs="Times New Roman"/>
                <w:bCs/>
                <w:sz w:val="24"/>
                <w:szCs w:val="24"/>
                <w:lang w:val="sr-Latn-CS"/>
              </w:rPr>
              <w:t xml:space="preserve"> opoziva se </w:t>
            </w:r>
            <w:r w:rsidRPr="001C5FD4">
              <w:rPr>
                <w:rFonts w:ascii="Times New Roman" w:hAnsi="Times New Roman" w:cs="Times New Roman"/>
                <w:bCs/>
                <w:sz w:val="24"/>
                <w:szCs w:val="24"/>
                <w:lang w:val="sr-Latn-CS"/>
              </w:rPr>
              <w:t xml:space="preserve">, Administrativno </w:t>
            </w:r>
            <w:r w:rsidR="006442E9" w:rsidRPr="001C5FD4">
              <w:rPr>
                <w:rFonts w:ascii="Times New Roman" w:hAnsi="Times New Roman" w:cs="Times New Roman"/>
                <w:bCs/>
                <w:sz w:val="24"/>
                <w:szCs w:val="24"/>
                <w:lang w:val="sr-Latn-CS"/>
              </w:rPr>
              <w:t>U</w:t>
            </w:r>
            <w:r w:rsidRPr="001C5FD4">
              <w:rPr>
                <w:rFonts w:ascii="Times New Roman" w:hAnsi="Times New Roman" w:cs="Times New Roman"/>
                <w:bCs/>
                <w:sz w:val="24"/>
                <w:szCs w:val="24"/>
                <w:lang w:val="sr-Latn-CS"/>
              </w:rPr>
              <w:t xml:space="preserve">putstvo </w:t>
            </w:r>
            <w:r w:rsidR="006442E9" w:rsidRPr="001C5FD4">
              <w:rPr>
                <w:rFonts w:ascii="Times New Roman" w:hAnsi="Times New Roman" w:cs="Times New Roman"/>
                <w:bCs/>
                <w:sz w:val="24"/>
                <w:szCs w:val="24"/>
                <w:lang w:val="sr-Latn-CS"/>
              </w:rPr>
              <w:t>B</w:t>
            </w:r>
            <w:r w:rsidRPr="001C5FD4">
              <w:rPr>
                <w:rFonts w:ascii="Times New Roman" w:hAnsi="Times New Roman" w:cs="Times New Roman"/>
                <w:bCs/>
                <w:sz w:val="24"/>
                <w:szCs w:val="24"/>
                <w:lang w:val="sr-Latn-CS"/>
              </w:rPr>
              <w:t>r.M</w:t>
            </w:r>
            <w:r w:rsidR="006442E9" w:rsidRPr="001C5FD4">
              <w:rPr>
                <w:rFonts w:ascii="Times New Roman" w:hAnsi="Times New Roman" w:cs="Times New Roman"/>
                <w:bCs/>
                <w:sz w:val="24"/>
                <w:szCs w:val="24"/>
                <w:lang w:val="sr-Latn-CS"/>
              </w:rPr>
              <w:t xml:space="preserve">SHP </w:t>
            </w:r>
            <w:r w:rsidRPr="001C5FD4">
              <w:rPr>
                <w:rFonts w:ascii="Times New Roman" w:hAnsi="Times New Roman" w:cs="Times New Roman"/>
                <w:bCs/>
                <w:sz w:val="24"/>
                <w:szCs w:val="24"/>
                <w:lang w:val="sr-Latn-CS"/>
              </w:rPr>
              <w:t>2004/03</w:t>
            </w:r>
            <w:r w:rsidR="006442E9" w:rsidRPr="001C5FD4">
              <w:rPr>
                <w:rFonts w:ascii="Times New Roman" w:hAnsi="Times New Roman" w:cs="Times New Roman"/>
                <w:bCs/>
                <w:sz w:val="24"/>
                <w:szCs w:val="24"/>
                <w:lang w:val="sr-Latn-CS"/>
              </w:rPr>
              <w:t xml:space="preserve"> </w:t>
            </w:r>
            <w:r w:rsidRPr="001C5FD4">
              <w:rPr>
                <w:rFonts w:ascii="Times New Roman" w:hAnsi="Times New Roman" w:cs="Times New Roman"/>
                <w:bCs/>
                <w:sz w:val="24"/>
                <w:szCs w:val="24"/>
                <w:lang w:val="sr-Latn-CS"/>
              </w:rPr>
              <w:t xml:space="preserve"> o sprovođenju Zakona o </w:t>
            </w:r>
            <w:r w:rsidR="006442E9" w:rsidRPr="001C5FD4">
              <w:rPr>
                <w:rFonts w:ascii="Times New Roman" w:hAnsi="Times New Roman" w:cs="Times New Roman"/>
                <w:bCs/>
                <w:sz w:val="24"/>
                <w:szCs w:val="24"/>
                <w:lang w:val="sr-Latn-CS"/>
              </w:rPr>
              <w:t>Osnivanjun R</w:t>
            </w:r>
            <w:r w:rsidRPr="001C5FD4">
              <w:rPr>
                <w:rFonts w:ascii="Times New Roman" w:hAnsi="Times New Roman" w:cs="Times New Roman"/>
                <w:bCs/>
                <w:sz w:val="24"/>
                <w:szCs w:val="24"/>
                <w:lang w:val="sr-Latn-CS"/>
              </w:rPr>
              <w:t xml:space="preserve">egistra </w:t>
            </w:r>
            <w:r w:rsidR="006442E9" w:rsidRPr="001C5FD4">
              <w:rPr>
                <w:rFonts w:ascii="Times New Roman" w:hAnsi="Times New Roman" w:cs="Times New Roman"/>
                <w:bCs/>
                <w:sz w:val="24"/>
                <w:szCs w:val="24"/>
                <w:lang w:val="sr-Latn-CS"/>
              </w:rPr>
              <w:t>za P</w:t>
            </w:r>
            <w:r w:rsidRPr="001C5FD4">
              <w:rPr>
                <w:rFonts w:ascii="Times New Roman" w:hAnsi="Times New Roman" w:cs="Times New Roman"/>
                <w:bCs/>
                <w:sz w:val="24"/>
                <w:szCs w:val="24"/>
                <w:lang w:val="sr-Latn-CS"/>
              </w:rPr>
              <w:t xml:space="preserve">rava na </w:t>
            </w:r>
            <w:r w:rsidR="006442E9" w:rsidRPr="001C5FD4">
              <w:rPr>
                <w:rFonts w:ascii="Times New Roman" w:hAnsi="Times New Roman" w:cs="Times New Roman"/>
                <w:bCs/>
                <w:sz w:val="24"/>
                <w:szCs w:val="24"/>
                <w:lang w:val="sr-Latn-CS"/>
              </w:rPr>
              <w:t>N</w:t>
            </w:r>
            <w:r w:rsidRPr="001C5FD4">
              <w:rPr>
                <w:rFonts w:ascii="Times New Roman" w:hAnsi="Times New Roman" w:cs="Times New Roman"/>
                <w:bCs/>
                <w:sz w:val="24"/>
                <w:szCs w:val="24"/>
                <w:lang w:val="sr-Latn-CS"/>
              </w:rPr>
              <w:t xml:space="preserve">epokretnu </w:t>
            </w:r>
            <w:r w:rsidR="006442E9" w:rsidRPr="001C5FD4">
              <w:rPr>
                <w:rFonts w:ascii="Times New Roman" w:hAnsi="Times New Roman" w:cs="Times New Roman"/>
                <w:bCs/>
                <w:sz w:val="24"/>
                <w:szCs w:val="24"/>
                <w:lang w:val="sr-Latn-CS"/>
              </w:rPr>
              <w:t>I</w:t>
            </w:r>
            <w:r w:rsidRPr="001C5FD4">
              <w:rPr>
                <w:rFonts w:ascii="Times New Roman" w:hAnsi="Times New Roman" w:cs="Times New Roman"/>
                <w:bCs/>
                <w:sz w:val="24"/>
                <w:szCs w:val="24"/>
                <w:lang w:val="sr-Latn-CS"/>
              </w:rPr>
              <w:t>movinu.</w:t>
            </w:r>
          </w:p>
          <w:p w:rsidR="00647E30" w:rsidRPr="001C5FD4" w:rsidRDefault="00647E30" w:rsidP="00F8678D">
            <w:pPr>
              <w:spacing w:after="0" w:line="240" w:lineRule="auto"/>
              <w:ind w:left="150"/>
              <w:contextualSpacing/>
              <w:rPr>
                <w:rFonts w:ascii="Times New Roman" w:hAnsi="Times New Roman" w:cs="Times New Roman"/>
                <w:bCs/>
                <w:sz w:val="24"/>
                <w:szCs w:val="24"/>
                <w:lang w:val="sr-Latn-CS"/>
              </w:rPr>
            </w:pPr>
          </w:p>
          <w:p w:rsidR="00647E30" w:rsidRPr="001C5FD4" w:rsidRDefault="00647E30" w:rsidP="00F8678D">
            <w:pPr>
              <w:spacing w:after="0" w:line="240" w:lineRule="auto"/>
              <w:ind w:left="150"/>
              <w:contextualSpacing/>
              <w:rPr>
                <w:rFonts w:ascii="Times New Roman" w:hAnsi="Times New Roman" w:cs="Times New Roman"/>
                <w:bCs/>
                <w:sz w:val="24"/>
                <w:szCs w:val="24"/>
                <w:lang w:val="sr-Latn-CS"/>
              </w:rPr>
            </w:pPr>
          </w:p>
          <w:p w:rsidR="00E851CD" w:rsidRPr="001C5FD4" w:rsidRDefault="00E851CD" w:rsidP="007E1373">
            <w:pPr>
              <w:spacing w:after="0" w:line="240" w:lineRule="auto"/>
              <w:contextualSpacing/>
              <w:jc w:val="center"/>
              <w:rPr>
                <w:rFonts w:ascii="Times New Roman" w:hAnsi="Times New Roman" w:cs="Times New Roman"/>
                <w:b/>
                <w:bCs/>
                <w:sz w:val="24"/>
                <w:szCs w:val="24"/>
                <w:lang w:val="sr-Latn-CS"/>
              </w:rPr>
            </w:pPr>
            <w:r w:rsidRPr="001C5FD4">
              <w:rPr>
                <w:rFonts w:ascii="Times New Roman" w:hAnsi="Times New Roman" w:cs="Times New Roman"/>
                <w:b/>
                <w:bCs/>
                <w:sz w:val="24"/>
                <w:szCs w:val="24"/>
                <w:lang w:val="sr-Latn-CS"/>
              </w:rPr>
              <w:t xml:space="preserve">Član </w:t>
            </w:r>
            <w:r w:rsidR="00647E30" w:rsidRPr="001C5FD4">
              <w:rPr>
                <w:rFonts w:ascii="Times New Roman" w:hAnsi="Times New Roman" w:cs="Times New Roman"/>
                <w:b/>
                <w:bCs/>
                <w:sz w:val="24"/>
                <w:szCs w:val="24"/>
                <w:lang w:val="sr-Latn-CS"/>
              </w:rPr>
              <w:t>21</w:t>
            </w:r>
          </w:p>
          <w:p w:rsidR="004E08E8" w:rsidRPr="001C5FD4" w:rsidRDefault="004E08E8" w:rsidP="007E1373">
            <w:pPr>
              <w:spacing w:after="0" w:line="240" w:lineRule="auto"/>
              <w:contextualSpacing/>
              <w:jc w:val="center"/>
              <w:rPr>
                <w:rFonts w:ascii="Times New Roman" w:hAnsi="Times New Roman" w:cs="Times New Roman"/>
                <w:b/>
                <w:bCs/>
                <w:sz w:val="24"/>
                <w:szCs w:val="24"/>
                <w:lang w:val="sr-Latn-CS"/>
              </w:rPr>
            </w:pPr>
            <w:r w:rsidRPr="001C5FD4">
              <w:rPr>
                <w:rFonts w:ascii="Times New Roman" w:hAnsi="Times New Roman" w:cs="Times New Roman"/>
                <w:b/>
                <w:bCs/>
                <w:sz w:val="24"/>
                <w:szCs w:val="24"/>
                <w:lang w:val="sr-Latn-CS"/>
              </w:rPr>
              <w:t>Stupanje na snagu</w:t>
            </w:r>
          </w:p>
          <w:p w:rsidR="006442E9" w:rsidRPr="001C5FD4" w:rsidRDefault="006442E9" w:rsidP="00F8678D">
            <w:pPr>
              <w:spacing w:after="0" w:line="240" w:lineRule="auto"/>
              <w:ind w:left="150"/>
              <w:contextualSpacing/>
              <w:jc w:val="center"/>
              <w:rPr>
                <w:rFonts w:ascii="Times New Roman" w:hAnsi="Times New Roman" w:cs="Times New Roman"/>
                <w:b/>
                <w:bCs/>
                <w:sz w:val="24"/>
                <w:szCs w:val="24"/>
                <w:lang w:val="sr-Latn-CS"/>
              </w:rPr>
            </w:pPr>
          </w:p>
          <w:p w:rsidR="007E1373" w:rsidRPr="001C5FD4" w:rsidRDefault="007E1373" w:rsidP="00F8678D">
            <w:pPr>
              <w:spacing w:after="0" w:line="240" w:lineRule="auto"/>
              <w:ind w:left="150"/>
              <w:contextualSpacing/>
              <w:jc w:val="center"/>
              <w:rPr>
                <w:rFonts w:ascii="Times New Roman" w:hAnsi="Times New Roman" w:cs="Times New Roman"/>
                <w:b/>
                <w:bCs/>
                <w:sz w:val="24"/>
                <w:szCs w:val="24"/>
                <w:lang w:val="sr-Latn-CS"/>
              </w:rPr>
            </w:pPr>
          </w:p>
          <w:p w:rsidR="004E08E8" w:rsidRPr="001C5FD4" w:rsidRDefault="004E08E8" w:rsidP="00F8678D">
            <w:pPr>
              <w:spacing w:after="0" w:line="240" w:lineRule="auto"/>
              <w:ind w:left="150"/>
              <w:rPr>
                <w:rFonts w:ascii="Times New Roman" w:eastAsia="SimSun" w:hAnsi="Times New Roman" w:cs="Times New Roman"/>
                <w:noProof/>
                <w:sz w:val="24"/>
                <w:szCs w:val="24"/>
              </w:rPr>
            </w:pPr>
            <w:r w:rsidRPr="001C5FD4">
              <w:rPr>
                <w:rFonts w:ascii="Times New Roman" w:eastAsia="SimSun" w:hAnsi="Times New Roman" w:cs="Times New Roman"/>
                <w:noProof/>
                <w:sz w:val="24"/>
                <w:szCs w:val="24"/>
              </w:rPr>
              <w:t xml:space="preserve">Ovo Administrativno </w:t>
            </w:r>
            <w:r w:rsidR="006442E9" w:rsidRPr="001C5FD4">
              <w:rPr>
                <w:rFonts w:ascii="Times New Roman" w:eastAsia="SimSun" w:hAnsi="Times New Roman" w:cs="Times New Roman"/>
                <w:noProof/>
                <w:sz w:val="24"/>
                <w:szCs w:val="24"/>
              </w:rPr>
              <w:t>U</w:t>
            </w:r>
            <w:r w:rsidRPr="001C5FD4">
              <w:rPr>
                <w:rFonts w:ascii="Times New Roman" w:eastAsia="SimSun" w:hAnsi="Times New Roman" w:cs="Times New Roman"/>
                <w:noProof/>
                <w:sz w:val="24"/>
                <w:szCs w:val="24"/>
              </w:rPr>
              <w:t xml:space="preserve">putstvo stupa na snagu sedam (7) dana od dana potpisivanja od strane  Ministra i objavljivanje u Službenom </w:t>
            </w:r>
            <w:r w:rsidR="006442E9" w:rsidRPr="001C5FD4">
              <w:rPr>
                <w:rFonts w:ascii="Times New Roman" w:eastAsia="SimSun" w:hAnsi="Times New Roman" w:cs="Times New Roman"/>
                <w:noProof/>
                <w:sz w:val="24"/>
                <w:szCs w:val="24"/>
              </w:rPr>
              <w:t>L</w:t>
            </w:r>
            <w:r w:rsidRPr="001C5FD4">
              <w:rPr>
                <w:rFonts w:ascii="Times New Roman" w:eastAsia="SimSun" w:hAnsi="Times New Roman" w:cs="Times New Roman"/>
                <w:noProof/>
                <w:sz w:val="24"/>
                <w:szCs w:val="24"/>
              </w:rPr>
              <w:t>istu.</w:t>
            </w:r>
          </w:p>
          <w:p w:rsidR="004E08E8" w:rsidRPr="001C5FD4" w:rsidRDefault="004E08E8" w:rsidP="00F8678D">
            <w:pPr>
              <w:spacing w:after="0" w:line="240" w:lineRule="auto"/>
              <w:ind w:left="150"/>
              <w:rPr>
                <w:rFonts w:ascii="Times New Roman" w:hAnsi="Times New Roman" w:cs="Times New Roman"/>
                <w:sz w:val="24"/>
                <w:szCs w:val="24"/>
              </w:rPr>
            </w:pPr>
          </w:p>
          <w:p w:rsidR="006442E9" w:rsidRPr="001C5FD4" w:rsidRDefault="006442E9" w:rsidP="00F8678D">
            <w:pPr>
              <w:spacing w:after="0" w:line="240" w:lineRule="auto"/>
              <w:ind w:left="150"/>
              <w:jc w:val="right"/>
              <w:rPr>
                <w:rFonts w:ascii="Times New Roman" w:hAnsi="Times New Roman" w:cs="Times New Roman"/>
                <w:sz w:val="24"/>
                <w:szCs w:val="24"/>
              </w:rPr>
            </w:pPr>
          </w:p>
          <w:p w:rsidR="007E1373" w:rsidRPr="001C5FD4" w:rsidRDefault="007E1373" w:rsidP="00F8678D">
            <w:pPr>
              <w:spacing w:after="0" w:line="240" w:lineRule="auto"/>
              <w:ind w:left="150"/>
              <w:jc w:val="right"/>
              <w:rPr>
                <w:rFonts w:ascii="Times New Roman" w:hAnsi="Times New Roman" w:cs="Times New Roman"/>
                <w:sz w:val="24"/>
                <w:szCs w:val="24"/>
              </w:rPr>
            </w:pPr>
          </w:p>
          <w:p w:rsidR="007E1373" w:rsidRPr="001C5FD4" w:rsidRDefault="007E1373" w:rsidP="00F8678D">
            <w:pPr>
              <w:spacing w:after="0" w:line="240" w:lineRule="auto"/>
              <w:ind w:left="150"/>
              <w:jc w:val="right"/>
              <w:rPr>
                <w:rFonts w:ascii="Times New Roman" w:hAnsi="Times New Roman" w:cs="Times New Roman"/>
                <w:sz w:val="24"/>
                <w:szCs w:val="24"/>
              </w:rPr>
            </w:pPr>
          </w:p>
          <w:p w:rsidR="007E1373" w:rsidRPr="001C5FD4" w:rsidRDefault="007E1373" w:rsidP="00F8678D">
            <w:pPr>
              <w:spacing w:after="0" w:line="240" w:lineRule="auto"/>
              <w:ind w:left="150"/>
              <w:jc w:val="right"/>
              <w:rPr>
                <w:rFonts w:ascii="Times New Roman" w:hAnsi="Times New Roman" w:cs="Times New Roman"/>
                <w:sz w:val="24"/>
                <w:szCs w:val="24"/>
              </w:rPr>
            </w:pPr>
          </w:p>
          <w:p w:rsidR="004E08E8" w:rsidRPr="001C5FD4" w:rsidRDefault="004E08E8" w:rsidP="00F8678D">
            <w:pPr>
              <w:spacing w:after="0" w:line="240" w:lineRule="auto"/>
              <w:ind w:left="150"/>
              <w:jc w:val="right"/>
              <w:rPr>
                <w:rFonts w:ascii="Times New Roman" w:hAnsi="Times New Roman" w:cs="Times New Roman"/>
                <w:sz w:val="24"/>
                <w:szCs w:val="24"/>
              </w:rPr>
            </w:pPr>
            <w:r w:rsidRPr="001C5FD4">
              <w:rPr>
                <w:rFonts w:ascii="Times New Roman" w:hAnsi="Times New Roman" w:cs="Times New Roman"/>
                <w:sz w:val="24"/>
                <w:szCs w:val="24"/>
              </w:rPr>
              <w:t xml:space="preserve">                                           Fatmir Matoshi</w:t>
            </w:r>
          </w:p>
          <w:p w:rsidR="00006D94" w:rsidRPr="001C5FD4" w:rsidRDefault="004E08E8" w:rsidP="00F8678D">
            <w:pPr>
              <w:spacing w:after="0" w:line="240" w:lineRule="auto"/>
              <w:ind w:left="150"/>
              <w:jc w:val="right"/>
              <w:rPr>
                <w:rFonts w:ascii="Times New Roman" w:hAnsi="Times New Roman" w:cs="Times New Roman"/>
                <w:sz w:val="24"/>
                <w:szCs w:val="24"/>
              </w:rPr>
            </w:pPr>
            <w:r w:rsidRPr="001C5FD4">
              <w:rPr>
                <w:rFonts w:ascii="Times New Roman" w:hAnsi="Times New Roman" w:cs="Times New Roman"/>
                <w:sz w:val="24"/>
                <w:szCs w:val="24"/>
              </w:rPr>
              <w:t>                                         ______________</w:t>
            </w:r>
          </w:p>
          <w:p w:rsidR="004E08E8" w:rsidRPr="001C5FD4" w:rsidRDefault="004E08E8" w:rsidP="00F8678D">
            <w:pPr>
              <w:spacing w:after="0" w:line="240" w:lineRule="auto"/>
              <w:ind w:left="150"/>
              <w:jc w:val="right"/>
              <w:rPr>
                <w:rFonts w:ascii="Times New Roman" w:hAnsi="Times New Roman" w:cs="Times New Roman"/>
                <w:sz w:val="24"/>
                <w:szCs w:val="24"/>
              </w:rPr>
            </w:pPr>
            <w:r w:rsidRPr="001C5FD4">
              <w:rPr>
                <w:rFonts w:ascii="Times New Roman" w:hAnsi="Times New Roman" w:cs="Times New Roman"/>
                <w:sz w:val="24"/>
                <w:szCs w:val="24"/>
              </w:rPr>
              <w:t xml:space="preserve"> </w:t>
            </w:r>
          </w:p>
          <w:p w:rsidR="004E08E8" w:rsidRPr="001C5FD4" w:rsidRDefault="004E08E8" w:rsidP="00F8678D">
            <w:pPr>
              <w:spacing w:after="0" w:line="240" w:lineRule="auto"/>
              <w:ind w:left="150"/>
              <w:jc w:val="right"/>
              <w:rPr>
                <w:rFonts w:ascii="Times New Roman" w:hAnsi="Times New Roman" w:cs="Times New Roman"/>
                <w:sz w:val="24"/>
                <w:szCs w:val="24"/>
              </w:rPr>
            </w:pPr>
            <w:r w:rsidRPr="001C5FD4">
              <w:rPr>
                <w:rFonts w:ascii="Times New Roman" w:hAnsi="Times New Roman" w:cs="Times New Roman"/>
                <w:sz w:val="24"/>
                <w:szCs w:val="24"/>
              </w:rPr>
              <w:t>Ministar Ministarstva Žaštite Okoliša i                      Prostornog Uređenja</w:t>
            </w:r>
          </w:p>
          <w:p w:rsidR="004E08E8" w:rsidRPr="001C5FD4" w:rsidRDefault="004E08E8" w:rsidP="00F8678D">
            <w:pPr>
              <w:spacing w:after="0" w:line="240" w:lineRule="auto"/>
              <w:ind w:left="150"/>
              <w:jc w:val="right"/>
              <w:rPr>
                <w:rFonts w:ascii="Times New Roman" w:hAnsi="Times New Roman" w:cs="Times New Roman"/>
                <w:sz w:val="24"/>
                <w:szCs w:val="24"/>
              </w:rPr>
            </w:pPr>
          </w:p>
          <w:p w:rsidR="004E08E8" w:rsidRPr="001C5FD4" w:rsidRDefault="004E08E8" w:rsidP="00F8678D">
            <w:pPr>
              <w:spacing w:after="0" w:line="240" w:lineRule="auto"/>
              <w:ind w:left="150"/>
              <w:jc w:val="right"/>
              <w:rPr>
                <w:rFonts w:ascii="Times New Roman" w:hAnsi="Times New Roman" w:cs="Times New Roman"/>
                <w:sz w:val="24"/>
                <w:szCs w:val="24"/>
              </w:rPr>
            </w:pPr>
          </w:p>
          <w:p w:rsidR="004E08E8" w:rsidRPr="001C5FD4" w:rsidRDefault="006442E9" w:rsidP="00F8678D">
            <w:pPr>
              <w:spacing w:after="0" w:line="240" w:lineRule="auto"/>
              <w:ind w:left="150"/>
              <w:jc w:val="right"/>
              <w:rPr>
                <w:rFonts w:ascii="Times New Roman" w:hAnsi="Times New Roman" w:cs="Times New Roman"/>
                <w:sz w:val="24"/>
                <w:szCs w:val="24"/>
              </w:rPr>
            </w:pPr>
            <w:r w:rsidRPr="001C5FD4">
              <w:rPr>
                <w:rFonts w:ascii="Times New Roman" w:hAnsi="Times New Roman" w:cs="Times New Roman"/>
                <w:sz w:val="24"/>
                <w:szCs w:val="24"/>
              </w:rPr>
              <w:t xml:space="preserve">                       </w:t>
            </w:r>
            <w:r w:rsidR="004E08E8" w:rsidRPr="001C5FD4">
              <w:rPr>
                <w:rFonts w:ascii="Times New Roman" w:hAnsi="Times New Roman" w:cs="Times New Roman"/>
                <w:sz w:val="24"/>
                <w:szCs w:val="24"/>
              </w:rPr>
              <w:t xml:space="preserve">    Datum: __________ 2019</w:t>
            </w:r>
          </w:p>
          <w:p w:rsidR="004E08E8" w:rsidRPr="001C5FD4" w:rsidRDefault="004E08E8" w:rsidP="00F8678D">
            <w:pPr>
              <w:spacing w:after="0" w:line="240" w:lineRule="auto"/>
              <w:ind w:left="150"/>
              <w:rPr>
                <w:rFonts w:ascii="Times New Roman" w:hAnsi="Times New Roman" w:cs="Times New Roman"/>
                <w:sz w:val="24"/>
                <w:szCs w:val="24"/>
              </w:rPr>
            </w:pPr>
            <w:r w:rsidRPr="001C5FD4">
              <w:rPr>
                <w:rFonts w:ascii="Times New Roman" w:hAnsi="Times New Roman" w:cs="Times New Roman"/>
                <w:sz w:val="24"/>
                <w:szCs w:val="24"/>
              </w:rPr>
              <w:t xml:space="preserve">                                                   </w:t>
            </w:r>
            <w:r w:rsidR="006442E9" w:rsidRPr="001C5FD4">
              <w:rPr>
                <w:rFonts w:ascii="Times New Roman" w:hAnsi="Times New Roman" w:cs="Times New Roman"/>
                <w:sz w:val="24"/>
                <w:szCs w:val="24"/>
              </w:rPr>
              <w:t xml:space="preserve">     </w:t>
            </w:r>
            <w:r w:rsidRPr="001C5FD4">
              <w:rPr>
                <w:rFonts w:ascii="Times New Roman" w:hAnsi="Times New Roman" w:cs="Times New Roman"/>
                <w:sz w:val="24"/>
                <w:szCs w:val="24"/>
              </w:rPr>
              <w:t>Priština</w:t>
            </w:r>
          </w:p>
        </w:tc>
      </w:tr>
    </w:tbl>
    <w:p w:rsidR="004E08E8" w:rsidRPr="00A759B2" w:rsidRDefault="004E08E8">
      <w:pPr>
        <w:rPr>
          <w:rFonts w:ascii="Times New Roman" w:hAnsi="Times New Roman" w:cs="Times New Roman"/>
          <w:sz w:val="24"/>
          <w:szCs w:val="24"/>
        </w:rPr>
      </w:pPr>
    </w:p>
    <w:sectPr w:rsidR="004E08E8" w:rsidRPr="00A759B2" w:rsidSect="004E08E8">
      <w:pgSz w:w="16840" w:h="11907" w:orient="landscape" w:code="9"/>
      <w:pgMar w:top="1440" w:right="1440" w:bottom="1622"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692EA6"/>
    <w:multiLevelType w:val="multilevel"/>
    <w:tmpl w:val="58EE1FA8"/>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Zero"/>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
    <w:nsid w:val="4600405B"/>
    <w:multiLevelType w:val="multilevel"/>
    <w:tmpl w:val="58EE1FA8"/>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Zero"/>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
    <w:nsid w:val="4E167378"/>
    <w:multiLevelType w:val="multilevel"/>
    <w:tmpl w:val="414ED464"/>
    <w:lvl w:ilvl="0">
      <w:start w:val="1"/>
      <w:numFmt w:val="decimal"/>
      <w:lvlText w:val="%1."/>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62977E89"/>
    <w:multiLevelType w:val="multilevel"/>
    <w:tmpl w:val="B63A4B1A"/>
    <w:lvl w:ilvl="0">
      <w:start w:val="1"/>
      <w:numFmt w:val="decimal"/>
      <w:lvlText w:val="%1."/>
      <w:lvlJc w:val="left"/>
      <w:pPr>
        <w:ind w:left="534" w:hanging="384"/>
      </w:pPr>
      <w:rPr>
        <w:rFonts w:hint="default"/>
      </w:rPr>
    </w:lvl>
    <w:lvl w:ilvl="1">
      <w:start w:val="1"/>
      <w:numFmt w:val="decimal"/>
      <w:isLgl/>
      <w:lvlText w:val="%1.%2."/>
      <w:lvlJc w:val="left"/>
      <w:pPr>
        <w:ind w:left="582" w:hanging="432"/>
      </w:pPr>
      <w:rPr>
        <w:rFonts w:hint="default"/>
      </w:rPr>
    </w:lvl>
    <w:lvl w:ilvl="2">
      <w:start w:val="1"/>
      <w:numFmt w:val="decimal"/>
      <w:isLgl/>
      <w:lvlText w:val="%1.%2.%3."/>
      <w:lvlJc w:val="left"/>
      <w:pPr>
        <w:ind w:left="870" w:hanging="720"/>
      </w:pPr>
      <w:rPr>
        <w:rFonts w:hint="default"/>
      </w:rPr>
    </w:lvl>
    <w:lvl w:ilvl="3">
      <w:start w:val="1"/>
      <w:numFmt w:val="decimal"/>
      <w:isLgl/>
      <w:lvlText w:val="%1.%2.%3.%4."/>
      <w:lvlJc w:val="left"/>
      <w:pPr>
        <w:ind w:left="870" w:hanging="720"/>
      </w:pPr>
      <w:rPr>
        <w:rFonts w:hint="default"/>
      </w:rPr>
    </w:lvl>
    <w:lvl w:ilvl="4">
      <w:start w:val="1"/>
      <w:numFmt w:val="decimal"/>
      <w:isLgl/>
      <w:lvlText w:val="%1.%2.%3.%4.%5."/>
      <w:lvlJc w:val="left"/>
      <w:pPr>
        <w:ind w:left="1230" w:hanging="1080"/>
      </w:pPr>
      <w:rPr>
        <w:rFonts w:hint="default"/>
      </w:rPr>
    </w:lvl>
    <w:lvl w:ilvl="5">
      <w:start w:val="1"/>
      <w:numFmt w:val="decimal"/>
      <w:isLgl/>
      <w:lvlText w:val="%1.%2.%3.%4.%5.%6."/>
      <w:lvlJc w:val="left"/>
      <w:pPr>
        <w:ind w:left="1230" w:hanging="1080"/>
      </w:pPr>
      <w:rPr>
        <w:rFonts w:hint="default"/>
      </w:rPr>
    </w:lvl>
    <w:lvl w:ilvl="6">
      <w:start w:val="1"/>
      <w:numFmt w:val="decimal"/>
      <w:isLgl/>
      <w:lvlText w:val="%1.%2.%3.%4.%5.%6.%7."/>
      <w:lvlJc w:val="left"/>
      <w:pPr>
        <w:ind w:left="1590" w:hanging="1440"/>
      </w:pPr>
      <w:rPr>
        <w:rFonts w:hint="default"/>
      </w:rPr>
    </w:lvl>
    <w:lvl w:ilvl="7">
      <w:start w:val="1"/>
      <w:numFmt w:val="decimal"/>
      <w:isLgl/>
      <w:lvlText w:val="%1.%2.%3.%4.%5.%6.%7.%8."/>
      <w:lvlJc w:val="left"/>
      <w:pPr>
        <w:ind w:left="1590" w:hanging="1440"/>
      </w:pPr>
      <w:rPr>
        <w:rFonts w:hint="default"/>
      </w:rPr>
    </w:lvl>
    <w:lvl w:ilvl="8">
      <w:start w:val="1"/>
      <w:numFmt w:val="decimal"/>
      <w:isLgl/>
      <w:lvlText w:val="%1.%2.%3.%4.%5.%6.%7.%8.%9."/>
      <w:lvlJc w:val="left"/>
      <w:pPr>
        <w:ind w:left="1950" w:hanging="1800"/>
      </w:pPr>
      <w:rPr>
        <w:rFonts w:hint="default"/>
      </w:rPr>
    </w:lvl>
  </w:abstractNum>
  <w:abstractNum w:abstractNumId="4">
    <w:nsid w:val="66853D68"/>
    <w:multiLevelType w:val="multilevel"/>
    <w:tmpl w:val="B950C12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evenAndOddHeaders/>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EFB"/>
    <w:rsid w:val="00006D94"/>
    <w:rsid w:val="00010F2B"/>
    <w:rsid w:val="00014832"/>
    <w:rsid w:val="00033F95"/>
    <w:rsid w:val="000C62D2"/>
    <w:rsid w:val="00170028"/>
    <w:rsid w:val="001C5FD4"/>
    <w:rsid w:val="002C1EFB"/>
    <w:rsid w:val="00424790"/>
    <w:rsid w:val="004E08E8"/>
    <w:rsid w:val="004E1956"/>
    <w:rsid w:val="00522C2D"/>
    <w:rsid w:val="005A05E5"/>
    <w:rsid w:val="005A4DED"/>
    <w:rsid w:val="005E4B47"/>
    <w:rsid w:val="006442E9"/>
    <w:rsid w:val="00647E30"/>
    <w:rsid w:val="006D70F5"/>
    <w:rsid w:val="006F518D"/>
    <w:rsid w:val="0071433A"/>
    <w:rsid w:val="0076564A"/>
    <w:rsid w:val="007C1E0E"/>
    <w:rsid w:val="007C704F"/>
    <w:rsid w:val="007D1EF8"/>
    <w:rsid w:val="007E1373"/>
    <w:rsid w:val="007E7B13"/>
    <w:rsid w:val="008625BF"/>
    <w:rsid w:val="008747B4"/>
    <w:rsid w:val="008A5B72"/>
    <w:rsid w:val="008D0DB7"/>
    <w:rsid w:val="008E2B07"/>
    <w:rsid w:val="008F2B8D"/>
    <w:rsid w:val="009E071F"/>
    <w:rsid w:val="00A759B2"/>
    <w:rsid w:val="00AA3E70"/>
    <w:rsid w:val="00AB47EB"/>
    <w:rsid w:val="00AC2537"/>
    <w:rsid w:val="00B20CA9"/>
    <w:rsid w:val="00B737B5"/>
    <w:rsid w:val="00BC13E7"/>
    <w:rsid w:val="00BE1250"/>
    <w:rsid w:val="00CB610A"/>
    <w:rsid w:val="00CD7958"/>
    <w:rsid w:val="00CE4829"/>
    <w:rsid w:val="00D21A66"/>
    <w:rsid w:val="00D47C46"/>
    <w:rsid w:val="00DA3549"/>
    <w:rsid w:val="00E04ABE"/>
    <w:rsid w:val="00E851CD"/>
    <w:rsid w:val="00F1029D"/>
    <w:rsid w:val="00F47946"/>
    <w:rsid w:val="00F8678D"/>
    <w:rsid w:val="00F97E1C"/>
    <w:rsid w:val="00FC4B8E"/>
    <w:rsid w:val="00FD4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988A33-D25B-459F-82F2-22107D89C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1CD"/>
    <w:pPr>
      <w:spacing w:after="200" w:line="276" w:lineRule="auto"/>
    </w:pPr>
  </w:style>
  <w:style w:type="paragraph" w:styleId="Heading1">
    <w:name w:val="heading 1"/>
    <w:basedOn w:val="Normal"/>
    <w:next w:val="Normal"/>
    <w:link w:val="Heading1Char"/>
    <w:qFormat/>
    <w:rsid w:val="00CD7958"/>
    <w:pPr>
      <w:keepNext/>
      <w:spacing w:before="240" w:after="60" w:line="240" w:lineRule="auto"/>
      <w:jc w:val="left"/>
      <w:outlineLvl w:val="0"/>
    </w:pPr>
    <w:rPr>
      <w:rFonts w:ascii="Arial" w:eastAsia="Times New Roman" w:hAnsi="Arial" w:cs="Times New Roman"/>
      <w:b/>
      <w:bCs/>
      <w:kern w:val="32"/>
      <w:sz w:val="32"/>
      <w:szCs w:val="32"/>
    </w:rPr>
  </w:style>
  <w:style w:type="paragraph" w:styleId="Heading2">
    <w:name w:val="heading 2"/>
    <w:basedOn w:val="Normal"/>
    <w:next w:val="Normal"/>
    <w:link w:val="Heading2Char"/>
    <w:qFormat/>
    <w:rsid w:val="00CD7958"/>
    <w:pPr>
      <w:keepNext/>
      <w:spacing w:before="240" w:after="60" w:line="240" w:lineRule="auto"/>
      <w:jc w:val="left"/>
      <w:outlineLvl w:val="1"/>
    </w:pPr>
    <w:rPr>
      <w:rFonts w:ascii="Arial" w:eastAsia="Times New Roman" w:hAnsi="Arial" w:cs="Arial"/>
      <w:b/>
      <w:bCs/>
      <w:i/>
      <w:iCs/>
      <w:sz w:val="28"/>
      <w:szCs w:val="28"/>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08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ngtext">
    <w:name w:val="long_text"/>
    <w:basedOn w:val="DefaultParagraphFont"/>
    <w:rsid w:val="004E08E8"/>
  </w:style>
  <w:style w:type="character" w:customStyle="1" w:styleId="Heading1Char">
    <w:name w:val="Heading 1 Char"/>
    <w:basedOn w:val="DefaultParagraphFont"/>
    <w:link w:val="Heading1"/>
    <w:rsid w:val="00CD7958"/>
    <w:rPr>
      <w:rFonts w:ascii="Arial" w:eastAsia="Times New Roman" w:hAnsi="Arial" w:cs="Times New Roman"/>
      <w:b/>
      <w:bCs/>
      <w:kern w:val="32"/>
      <w:sz w:val="32"/>
      <w:szCs w:val="32"/>
    </w:rPr>
  </w:style>
  <w:style w:type="character" w:customStyle="1" w:styleId="Heading2Char">
    <w:name w:val="Heading 2 Char"/>
    <w:basedOn w:val="DefaultParagraphFont"/>
    <w:link w:val="Heading2"/>
    <w:rsid w:val="00CD7958"/>
    <w:rPr>
      <w:rFonts w:ascii="Arial" w:eastAsia="Times New Roman" w:hAnsi="Arial" w:cs="Arial"/>
      <w:b/>
      <w:bCs/>
      <w:i/>
      <w:iCs/>
      <w:sz w:val="28"/>
      <w:szCs w:val="28"/>
      <w:lang w:val="sq-AL"/>
    </w:rPr>
  </w:style>
  <w:style w:type="paragraph" w:styleId="BodyText">
    <w:name w:val="Body Text"/>
    <w:basedOn w:val="Normal"/>
    <w:link w:val="BodyTextChar"/>
    <w:semiHidden/>
    <w:rsid w:val="00CD7958"/>
    <w:pPr>
      <w:spacing w:after="120" w:line="240" w:lineRule="auto"/>
      <w:jc w:val="left"/>
    </w:pPr>
    <w:rPr>
      <w:rFonts w:ascii="Times New Roman" w:eastAsia="Times New Roman" w:hAnsi="Times New Roman" w:cs="Times New Roman"/>
      <w:sz w:val="24"/>
      <w:szCs w:val="24"/>
      <w:lang w:val="sq-AL"/>
    </w:rPr>
  </w:style>
  <w:style w:type="character" w:customStyle="1" w:styleId="BodyTextChar">
    <w:name w:val="Body Text Char"/>
    <w:basedOn w:val="DefaultParagraphFont"/>
    <w:link w:val="BodyText"/>
    <w:semiHidden/>
    <w:rsid w:val="00CD7958"/>
    <w:rPr>
      <w:rFonts w:ascii="Times New Roman" w:eastAsia="Times New Roman" w:hAnsi="Times New Roman" w:cs="Times New Roman"/>
      <w:sz w:val="24"/>
      <w:szCs w:val="24"/>
      <w:lang w:val="sq-AL"/>
    </w:rPr>
  </w:style>
  <w:style w:type="paragraph" w:styleId="BodyText2">
    <w:name w:val="Body Text 2"/>
    <w:basedOn w:val="Normal"/>
    <w:link w:val="BodyText2Char"/>
    <w:semiHidden/>
    <w:rsid w:val="00CD7958"/>
    <w:pPr>
      <w:spacing w:after="0" w:line="240" w:lineRule="auto"/>
      <w:jc w:val="left"/>
    </w:pPr>
    <w:rPr>
      <w:rFonts w:ascii="Times New Roman" w:eastAsia="Times New Roman" w:hAnsi="Times New Roman" w:cs="Times New Roman"/>
      <w:sz w:val="28"/>
      <w:szCs w:val="20"/>
      <w:lang w:val="sq-AL"/>
    </w:rPr>
  </w:style>
  <w:style w:type="character" w:customStyle="1" w:styleId="BodyText2Char">
    <w:name w:val="Body Text 2 Char"/>
    <w:basedOn w:val="DefaultParagraphFont"/>
    <w:link w:val="BodyText2"/>
    <w:semiHidden/>
    <w:rsid w:val="00CD7958"/>
    <w:rPr>
      <w:rFonts w:ascii="Times New Roman" w:eastAsia="Times New Roman" w:hAnsi="Times New Roman" w:cs="Times New Roman"/>
      <w:sz w:val="28"/>
      <w:szCs w:val="20"/>
      <w:lang w:val="sq-AL"/>
    </w:rPr>
  </w:style>
  <w:style w:type="paragraph" w:styleId="BodyText3">
    <w:name w:val="Body Text 3"/>
    <w:basedOn w:val="Normal"/>
    <w:link w:val="BodyText3Char"/>
    <w:semiHidden/>
    <w:rsid w:val="00CD7958"/>
    <w:pPr>
      <w:spacing w:after="120" w:line="240" w:lineRule="auto"/>
      <w:jc w:val="left"/>
    </w:pPr>
    <w:rPr>
      <w:rFonts w:ascii="Times New Roman" w:eastAsia="Times New Roman" w:hAnsi="Times New Roman" w:cs="Times New Roman"/>
      <w:sz w:val="16"/>
      <w:szCs w:val="16"/>
      <w:lang w:val="sq-AL"/>
    </w:rPr>
  </w:style>
  <w:style w:type="character" w:customStyle="1" w:styleId="BodyText3Char">
    <w:name w:val="Body Text 3 Char"/>
    <w:basedOn w:val="DefaultParagraphFont"/>
    <w:link w:val="BodyText3"/>
    <w:semiHidden/>
    <w:rsid w:val="00CD7958"/>
    <w:rPr>
      <w:rFonts w:ascii="Times New Roman" w:eastAsia="Times New Roman" w:hAnsi="Times New Roman" w:cs="Times New Roman"/>
      <w:sz w:val="16"/>
      <w:szCs w:val="16"/>
      <w:lang w:val="sq-AL"/>
    </w:rPr>
  </w:style>
  <w:style w:type="paragraph" w:styleId="ListParagraph">
    <w:name w:val="List Paragraph"/>
    <w:basedOn w:val="Normal"/>
    <w:link w:val="ListParagraphChar"/>
    <w:uiPriority w:val="34"/>
    <w:qFormat/>
    <w:rsid w:val="00CD7958"/>
    <w:pPr>
      <w:ind w:left="720"/>
      <w:contextualSpacing/>
      <w:jc w:val="left"/>
    </w:pPr>
    <w:rPr>
      <w:lang w:val="sq-AL"/>
    </w:rPr>
  </w:style>
  <w:style w:type="paragraph" w:styleId="NoSpacing">
    <w:name w:val="No Spacing"/>
    <w:uiPriority w:val="1"/>
    <w:qFormat/>
    <w:rsid w:val="00F8678D"/>
  </w:style>
  <w:style w:type="character" w:customStyle="1" w:styleId="ListParagraphChar">
    <w:name w:val="List Paragraph Char"/>
    <w:link w:val="ListParagraph"/>
    <w:uiPriority w:val="34"/>
    <w:rsid w:val="008747B4"/>
    <w:rPr>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AB4FF-CD97-4968-A648-90CF091F4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TotalTime>
  <Pages>21</Pages>
  <Words>6162</Words>
  <Characters>35130</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 Cuni</dc:creator>
  <cp:lastModifiedBy>Edmond Cuni</cp:lastModifiedBy>
  <cp:revision>24</cp:revision>
  <dcterms:created xsi:type="dcterms:W3CDTF">2019-03-20T11:51:00Z</dcterms:created>
  <dcterms:modified xsi:type="dcterms:W3CDTF">2019-05-15T08:50:00Z</dcterms:modified>
</cp:coreProperties>
</file>